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1" w:rsidRPr="00BF5A93" w:rsidRDefault="007370C1" w:rsidP="00E31908">
      <w:pPr>
        <w:spacing w:before="120" w:line="276" w:lineRule="auto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 xml:space="preserve">Аналитический отчёт </w:t>
      </w:r>
      <w:proofErr w:type="spellStart"/>
      <w:r w:rsidR="00451A8C">
        <w:rPr>
          <w:b/>
          <w:sz w:val="28"/>
          <w:szCs w:val="28"/>
        </w:rPr>
        <w:t>самообследования</w:t>
      </w:r>
      <w:proofErr w:type="spellEnd"/>
    </w:p>
    <w:p w:rsidR="007370C1" w:rsidRPr="00BF5A93" w:rsidRDefault="007370C1" w:rsidP="00E31908">
      <w:pPr>
        <w:spacing w:before="120" w:line="276" w:lineRule="auto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>муниципального образовательного учреждения</w:t>
      </w:r>
    </w:p>
    <w:p w:rsidR="007370C1" w:rsidRPr="00BF5A93" w:rsidRDefault="007370C1" w:rsidP="00E31908">
      <w:pPr>
        <w:spacing w:before="120" w:line="276" w:lineRule="auto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>Усть-Ордынская детско-юношеская спортивная школа</w:t>
      </w:r>
    </w:p>
    <w:p w:rsidR="0088606E" w:rsidRPr="00BF5A93" w:rsidRDefault="007370C1" w:rsidP="00E31908">
      <w:pPr>
        <w:spacing w:before="120" w:line="276" w:lineRule="auto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 xml:space="preserve">за </w:t>
      </w:r>
      <w:r w:rsidR="006049BF" w:rsidRPr="00BF5A93">
        <w:rPr>
          <w:b/>
          <w:sz w:val="28"/>
          <w:szCs w:val="28"/>
        </w:rPr>
        <w:t>2018</w:t>
      </w:r>
      <w:r w:rsidRPr="00BF5A93">
        <w:rPr>
          <w:b/>
          <w:sz w:val="28"/>
          <w:szCs w:val="28"/>
        </w:rPr>
        <w:t xml:space="preserve"> </w:t>
      </w:r>
      <w:r w:rsidR="006049BF" w:rsidRPr="00BF5A93">
        <w:rPr>
          <w:b/>
          <w:sz w:val="28"/>
          <w:szCs w:val="28"/>
        </w:rPr>
        <w:t>календарный</w:t>
      </w:r>
      <w:r w:rsidRPr="00BF5A93">
        <w:rPr>
          <w:b/>
          <w:sz w:val="28"/>
          <w:szCs w:val="28"/>
        </w:rPr>
        <w:t xml:space="preserve"> год</w:t>
      </w:r>
    </w:p>
    <w:p w:rsidR="007370C1" w:rsidRPr="00BF5A93" w:rsidRDefault="007370C1" w:rsidP="00E31908">
      <w:pPr>
        <w:spacing w:line="276" w:lineRule="auto"/>
        <w:ind w:firstLine="0"/>
        <w:rPr>
          <w:b/>
          <w:sz w:val="28"/>
          <w:szCs w:val="28"/>
        </w:rPr>
      </w:pPr>
    </w:p>
    <w:p w:rsidR="0088606E" w:rsidRPr="00BF5A93" w:rsidRDefault="0088606E" w:rsidP="00E31908">
      <w:pPr>
        <w:pStyle w:val="ac"/>
        <w:numPr>
          <w:ilvl w:val="0"/>
          <w:numId w:val="23"/>
        </w:numPr>
        <w:spacing w:line="276" w:lineRule="auto"/>
        <w:ind w:left="0" w:firstLine="400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>Общие сведения</w:t>
      </w:r>
    </w:p>
    <w:p w:rsidR="00451A8C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организации: м</w:t>
      </w:r>
      <w:r w:rsidR="0088606E" w:rsidRPr="00BF5A93">
        <w:rPr>
          <w:sz w:val="28"/>
          <w:szCs w:val="28"/>
        </w:rPr>
        <w:t xml:space="preserve">униципальное образовательное учреждение Усть-Ордынская детско-юношеская </w:t>
      </w:r>
      <w:r>
        <w:rPr>
          <w:sz w:val="28"/>
          <w:szCs w:val="28"/>
        </w:rPr>
        <w:t>спортивная школа.</w:t>
      </w:r>
    </w:p>
    <w:p w:rsidR="0088606E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669001, </w:t>
      </w:r>
      <w:r w:rsidR="0088606E" w:rsidRPr="00BF5A93">
        <w:rPr>
          <w:sz w:val="28"/>
          <w:szCs w:val="28"/>
        </w:rPr>
        <w:t>Иркутская область, п. Усть-Ордынский, ул. Ленина, 52</w:t>
      </w:r>
      <w:r>
        <w:rPr>
          <w:sz w:val="28"/>
          <w:szCs w:val="28"/>
        </w:rPr>
        <w:t>.</w:t>
      </w:r>
    </w:p>
    <w:p w:rsidR="00451A8C" w:rsidRPr="00BF5A93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 w:rsidRPr="00451A8C">
        <w:rPr>
          <w:sz w:val="28"/>
          <w:szCs w:val="28"/>
        </w:rPr>
        <w:t xml:space="preserve"> </w:t>
      </w:r>
      <w:r w:rsidRPr="00BF5A93">
        <w:rPr>
          <w:sz w:val="28"/>
          <w:szCs w:val="28"/>
        </w:rPr>
        <w:t>Иркутская область, п. Усть-Ордынский, ул. Ленина, 52, ул. Каландаришвили, 96.</w:t>
      </w:r>
    </w:p>
    <w:p w:rsidR="0088606E" w:rsidRDefault="0088606E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Тел.: 8(395-41)3-25-29, 8(395-41)3-03-08.</w:t>
      </w:r>
    </w:p>
    <w:p w:rsidR="00451A8C" w:rsidRPr="00451A8C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>
        <w:rPr>
          <w:sz w:val="28"/>
          <w:szCs w:val="28"/>
          <w:lang w:val="en-US"/>
        </w:rPr>
        <w:t>dushuo</w:t>
      </w:r>
      <w:proofErr w:type="spellEnd"/>
      <w:r w:rsidRPr="00451A8C">
        <w:rPr>
          <w:sz w:val="28"/>
          <w:szCs w:val="28"/>
        </w:rPr>
        <w:t>1998@</w:t>
      </w:r>
      <w:r>
        <w:rPr>
          <w:sz w:val="28"/>
          <w:szCs w:val="28"/>
          <w:lang w:val="en-US"/>
        </w:rPr>
        <w:t>mail</w:t>
      </w:r>
      <w:r w:rsidRPr="00451A8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51A8C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Учредитель: Администрация муниципального образования «Эхирит-Булагатский район».</w:t>
      </w:r>
    </w:p>
    <w:p w:rsidR="00451A8C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муниципальное учреждение.</w:t>
      </w:r>
    </w:p>
    <w:p w:rsidR="00451A8C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Тип учреждения как образовательной организации: организация дополнительного образования.</w:t>
      </w:r>
    </w:p>
    <w:p w:rsidR="00451A8C" w:rsidRPr="00BF5A93" w:rsidRDefault="00451A8C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 учреждения: детско-юношеская спортивная школа.</w:t>
      </w:r>
    </w:p>
    <w:p w:rsidR="0088606E" w:rsidRPr="00BF5A93" w:rsidRDefault="0088606E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Директор</w:t>
      </w:r>
      <w:r w:rsidR="00451A8C">
        <w:rPr>
          <w:sz w:val="28"/>
          <w:szCs w:val="28"/>
        </w:rPr>
        <w:t>:</w:t>
      </w:r>
      <w:r w:rsidRPr="00BF5A93">
        <w:rPr>
          <w:sz w:val="28"/>
          <w:szCs w:val="28"/>
        </w:rPr>
        <w:t xml:space="preserve"> </w:t>
      </w:r>
      <w:r w:rsidR="006049BF" w:rsidRPr="00BF5A93">
        <w:rPr>
          <w:sz w:val="28"/>
          <w:szCs w:val="28"/>
        </w:rPr>
        <w:t>Михеев Анатолий Аполлонович</w:t>
      </w:r>
      <w:r w:rsidR="00451A8C">
        <w:rPr>
          <w:sz w:val="28"/>
          <w:szCs w:val="28"/>
        </w:rPr>
        <w:t>.</w:t>
      </w:r>
    </w:p>
    <w:p w:rsidR="003C0BD0" w:rsidRPr="00BF5A93" w:rsidRDefault="003C0BD0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Заместитель директора по учебно-воспитательной работе</w:t>
      </w:r>
      <w:r w:rsidR="00451A8C">
        <w:rPr>
          <w:sz w:val="28"/>
          <w:szCs w:val="28"/>
        </w:rPr>
        <w:t xml:space="preserve">: </w:t>
      </w:r>
      <w:r w:rsidRPr="00BF5A93">
        <w:rPr>
          <w:sz w:val="28"/>
          <w:szCs w:val="28"/>
        </w:rPr>
        <w:t>Однодворцев Михаил Ген</w:t>
      </w:r>
      <w:r w:rsidR="006049BF" w:rsidRPr="00BF5A93">
        <w:rPr>
          <w:sz w:val="28"/>
          <w:szCs w:val="28"/>
        </w:rPr>
        <w:t>надьевич</w:t>
      </w:r>
      <w:r w:rsidR="00451A8C">
        <w:rPr>
          <w:sz w:val="28"/>
          <w:szCs w:val="28"/>
        </w:rPr>
        <w:t>.</w:t>
      </w:r>
    </w:p>
    <w:p w:rsidR="006049BF" w:rsidRPr="00BF5A93" w:rsidRDefault="006049BF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Заместитель директора по административно-хозяйственной части</w:t>
      </w:r>
      <w:r w:rsidR="00451A8C">
        <w:rPr>
          <w:sz w:val="28"/>
          <w:szCs w:val="28"/>
        </w:rPr>
        <w:t xml:space="preserve">: </w:t>
      </w:r>
      <w:proofErr w:type="spellStart"/>
      <w:r w:rsidRPr="00BF5A93">
        <w:rPr>
          <w:sz w:val="28"/>
          <w:szCs w:val="28"/>
        </w:rPr>
        <w:t>Хандеев</w:t>
      </w:r>
      <w:proofErr w:type="spellEnd"/>
      <w:r w:rsidRPr="00BF5A93">
        <w:rPr>
          <w:sz w:val="28"/>
          <w:szCs w:val="28"/>
        </w:rPr>
        <w:t xml:space="preserve"> Пётр Константинович</w:t>
      </w:r>
      <w:r w:rsidR="00451A8C">
        <w:rPr>
          <w:sz w:val="28"/>
          <w:szCs w:val="28"/>
        </w:rPr>
        <w:t>.</w:t>
      </w:r>
    </w:p>
    <w:p w:rsidR="003C0BD0" w:rsidRPr="00BF5A93" w:rsidRDefault="003C0BD0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Дата основания учреждения</w:t>
      </w:r>
      <w:r w:rsidR="00451A8C">
        <w:rPr>
          <w:sz w:val="28"/>
          <w:szCs w:val="28"/>
        </w:rPr>
        <w:t>:</w:t>
      </w:r>
      <w:r w:rsidRPr="00BF5A93">
        <w:rPr>
          <w:sz w:val="28"/>
          <w:szCs w:val="28"/>
        </w:rPr>
        <w:t xml:space="preserve"> 2 декабря 1961 г.</w:t>
      </w:r>
    </w:p>
    <w:p w:rsidR="003C0BD0" w:rsidRPr="00BF5A93" w:rsidRDefault="003C0BD0" w:rsidP="00E31908">
      <w:pPr>
        <w:spacing w:line="276" w:lineRule="auto"/>
        <w:rPr>
          <w:sz w:val="28"/>
          <w:szCs w:val="28"/>
        </w:rPr>
      </w:pPr>
    </w:p>
    <w:p w:rsidR="00B10987" w:rsidRPr="00BF5A93" w:rsidRDefault="00262B1C" w:rsidP="00E31908">
      <w:pPr>
        <w:pStyle w:val="ac"/>
        <w:numPr>
          <w:ilvl w:val="0"/>
          <w:numId w:val="23"/>
        </w:numPr>
        <w:spacing w:line="276" w:lineRule="auto"/>
        <w:ind w:left="0" w:firstLine="400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>Основные виды деятельности.</w:t>
      </w:r>
    </w:p>
    <w:p w:rsidR="00262B1C" w:rsidRPr="00BF5A93" w:rsidRDefault="00262B1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lastRenderedPageBreak/>
        <w:t>Муниципальное образовательное учреждение Усть-Ордынская детско-юношеская спортивная школа (далее – Школа) осуществля</w:t>
      </w:r>
      <w:r w:rsidR="00451A8C">
        <w:rPr>
          <w:sz w:val="28"/>
          <w:szCs w:val="28"/>
        </w:rPr>
        <w:t>ет</w:t>
      </w:r>
      <w:r w:rsidRPr="00BF5A93">
        <w:rPr>
          <w:sz w:val="28"/>
          <w:szCs w:val="28"/>
        </w:rPr>
        <w:t xml:space="preserve"> в установленном законодательством Российской Федерации порядке следующие виды основной деятельности:</w:t>
      </w:r>
    </w:p>
    <w:p w:rsidR="00262B1C" w:rsidRPr="00BF5A93" w:rsidRDefault="00262B1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 xml:space="preserve"> </w:t>
      </w:r>
      <w:proofErr w:type="gramStart"/>
      <w:r w:rsidRPr="00BF5A93">
        <w:rPr>
          <w:sz w:val="28"/>
          <w:szCs w:val="28"/>
        </w:rPr>
        <w:t xml:space="preserve">– реализация дополнительных образовательных программ по следующим видам спорта: </w:t>
      </w:r>
      <w:r w:rsidR="00B32F6C" w:rsidRPr="00BF5A93">
        <w:rPr>
          <w:sz w:val="28"/>
          <w:szCs w:val="28"/>
        </w:rPr>
        <w:t>вольная борьба</w:t>
      </w:r>
      <w:r w:rsidR="00B32F6C">
        <w:rPr>
          <w:sz w:val="28"/>
          <w:szCs w:val="28"/>
        </w:rPr>
        <w:t>,</w:t>
      </w:r>
      <w:r w:rsidR="00B32F6C" w:rsidRPr="00B32F6C">
        <w:rPr>
          <w:sz w:val="28"/>
          <w:szCs w:val="28"/>
        </w:rPr>
        <w:t xml:space="preserve"> </w:t>
      </w:r>
      <w:r w:rsidR="00B32F6C" w:rsidRPr="00BF5A93">
        <w:rPr>
          <w:sz w:val="28"/>
          <w:szCs w:val="28"/>
        </w:rPr>
        <w:t xml:space="preserve">стрельба из лука, </w:t>
      </w:r>
      <w:r w:rsidRPr="00BF5A93">
        <w:rPr>
          <w:sz w:val="28"/>
          <w:szCs w:val="28"/>
        </w:rPr>
        <w:t>волейбол,</w:t>
      </w:r>
      <w:r w:rsidR="00B32F6C" w:rsidRPr="00B32F6C">
        <w:rPr>
          <w:sz w:val="28"/>
          <w:szCs w:val="28"/>
        </w:rPr>
        <w:t xml:space="preserve"> </w:t>
      </w:r>
      <w:r w:rsidR="00B32F6C" w:rsidRPr="00BF5A93">
        <w:rPr>
          <w:sz w:val="28"/>
          <w:szCs w:val="28"/>
        </w:rPr>
        <w:t xml:space="preserve">лёгкая атлетика, </w:t>
      </w:r>
      <w:r w:rsidRPr="00BF5A93">
        <w:rPr>
          <w:sz w:val="28"/>
          <w:szCs w:val="28"/>
        </w:rPr>
        <w:t xml:space="preserve">гиревой спорт, </w:t>
      </w:r>
      <w:r w:rsidR="00B32F6C" w:rsidRPr="00BF5A93">
        <w:rPr>
          <w:sz w:val="28"/>
          <w:szCs w:val="28"/>
        </w:rPr>
        <w:t>футбол, шашки</w:t>
      </w:r>
      <w:r w:rsidR="00B32F6C">
        <w:rPr>
          <w:sz w:val="28"/>
          <w:szCs w:val="28"/>
        </w:rPr>
        <w:t>,</w:t>
      </w:r>
      <w:r w:rsidR="00B32F6C" w:rsidRPr="00B32F6C">
        <w:rPr>
          <w:sz w:val="28"/>
          <w:szCs w:val="28"/>
        </w:rPr>
        <w:t xml:space="preserve"> </w:t>
      </w:r>
      <w:r w:rsidR="00B32F6C" w:rsidRPr="00BF5A93">
        <w:rPr>
          <w:sz w:val="28"/>
          <w:szCs w:val="28"/>
        </w:rPr>
        <w:t>бокс,</w:t>
      </w:r>
      <w:r w:rsidR="00B32F6C">
        <w:rPr>
          <w:sz w:val="28"/>
          <w:szCs w:val="28"/>
        </w:rPr>
        <w:t xml:space="preserve"> </w:t>
      </w:r>
      <w:r w:rsidR="006049BF" w:rsidRPr="00BF5A93">
        <w:rPr>
          <w:sz w:val="28"/>
          <w:szCs w:val="28"/>
        </w:rPr>
        <w:t xml:space="preserve">настольный теннис, </w:t>
      </w:r>
      <w:r w:rsidRPr="00BF5A93">
        <w:rPr>
          <w:sz w:val="28"/>
          <w:szCs w:val="28"/>
        </w:rPr>
        <w:t>рукопашный бой;</w:t>
      </w:r>
      <w:proofErr w:type="gramEnd"/>
    </w:p>
    <w:p w:rsidR="00262B1C" w:rsidRPr="00BF5A93" w:rsidRDefault="00262B1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– физкультурно-оздоровительная деятельность</w:t>
      </w:r>
      <w:r w:rsidR="00D07532">
        <w:rPr>
          <w:sz w:val="28"/>
          <w:szCs w:val="28"/>
        </w:rPr>
        <w:t xml:space="preserve"> </w:t>
      </w:r>
      <w:r w:rsidR="00B32F6C">
        <w:rPr>
          <w:sz w:val="28"/>
          <w:szCs w:val="28"/>
        </w:rPr>
        <w:t>учащихся</w:t>
      </w:r>
      <w:r w:rsidRPr="00BF5A93">
        <w:rPr>
          <w:sz w:val="28"/>
          <w:szCs w:val="28"/>
        </w:rPr>
        <w:t>;</w:t>
      </w:r>
    </w:p>
    <w:p w:rsidR="00262B1C" w:rsidRPr="00BF5A93" w:rsidRDefault="00262B1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– пропаганда здорового образа жизни, улучшение здоровья граждан;</w:t>
      </w:r>
    </w:p>
    <w:p w:rsidR="00262B1C" w:rsidRPr="00BF5A93" w:rsidRDefault="00262B1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 xml:space="preserve">– создание условий для выполнения </w:t>
      </w:r>
      <w:proofErr w:type="gramStart"/>
      <w:r w:rsidRPr="00BF5A93">
        <w:rPr>
          <w:sz w:val="28"/>
          <w:szCs w:val="28"/>
        </w:rPr>
        <w:t>обучающимися</w:t>
      </w:r>
      <w:proofErr w:type="gramEnd"/>
      <w:r w:rsidRPr="00BF5A93">
        <w:rPr>
          <w:sz w:val="28"/>
          <w:szCs w:val="28"/>
        </w:rPr>
        <w:t xml:space="preserve"> образовательных программ, создание условий по сохранению контингента учащихся;</w:t>
      </w:r>
    </w:p>
    <w:p w:rsidR="003C0BD0" w:rsidRPr="00BF5A93" w:rsidRDefault="00262B1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– обеспечение повышения квалификации и переподготовки п</w:t>
      </w:r>
      <w:r w:rsidR="007370C1" w:rsidRPr="00BF5A93">
        <w:rPr>
          <w:sz w:val="28"/>
          <w:szCs w:val="28"/>
        </w:rPr>
        <w:t>реподавательского состава Школы.</w:t>
      </w:r>
    </w:p>
    <w:p w:rsidR="00E31908" w:rsidRDefault="00E31908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– реализация комплекса ВФСК «ГТО» на территории МО «Эхирит-Булагатский район».</w:t>
      </w:r>
    </w:p>
    <w:p w:rsidR="00451A8C" w:rsidRPr="00BF5A93" w:rsidRDefault="00451A8C" w:rsidP="00451A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Предметом деятельности Учреждения является образовательная деятельность по дополнительным общеобразовательным программам.</w:t>
      </w:r>
    </w:p>
    <w:p w:rsidR="00E31908" w:rsidRPr="00BF5A93" w:rsidRDefault="00E31908" w:rsidP="00E31908">
      <w:pPr>
        <w:spacing w:line="276" w:lineRule="auto"/>
        <w:ind w:firstLine="0"/>
        <w:rPr>
          <w:sz w:val="28"/>
          <w:szCs w:val="28"/>
        </w:rPr>
      </w:pPr>
    </w:p>
    <w:p w:rsidR="003C0BD0" w:rsidRPr="00BF5A93" w:rsidRDefault="003C0BD0" w:rsidP="00E31908">
      <w:pPr>
        <w:pStyle w:val="ac"/>
        <w:numPr>
          <w:ilvl w:val="0"/>
          <w:numId w:val="23"/>
        </w:numPr>
        <w:spacing w:line="276" w:lineRule="auto"/>
        <w:ind w:left="0" w:firstLine="400"/>
        <w:jc w:val="center"/>
        <w:rPr>
          <w:b/>
          <w:sz w:val="28"/>
          <w:szCs w:val="28"/>
          <w:lang w:val="en-US"/>
        </w:rPr>
      </w:pPr>
      <w:r w:rsidRPr="00BF5A93">
        <w:rPr>
          <w:b/>
          <w:sz w:val="28"/>
          <w:szCs w:val="28"/>
        </w:rPr>
        <w:t>Организация тренировочного процесса.</w:t>
      </w:r>
    </w:p>
    <w:p w:rsidR="003C0BD0" w:rsidRPr="00BF5A93" w:rsidRDefault="003C0BD0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 xml:space="preserve">Учебно-тренировочные занятия проводятся на следующих базах: </w:t>
      </w:r>
    </w:p>
    <w:tbl>
      <w:tblPr>
        <w:tblStyle w:val="af2"/>
        <w:tblW w:w="10740" w:type="dxa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61"/>
      </w:tblGrid>
      <w:tr w:rsidR="003C0BD0" w:rsidRPr="00BF5A93" w:rsidTr="003C0BD0">
        <w:tc>
          <w:tcPr>
            <w:tcW w:w="675" w:type="dxa"/>
          </w:tcPr>
          <w:p w:rsidR="003C0BD0" w:rsidRPr="00BF5A93" w:rsidRDefault="003C0BD0" w:rsidP="00E31908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BF5A93">
              <w:rPr>
                <w:b/>
                <w:sz w:val="24"/>
                <w:szCs w:val="28"/>
              </w:rPr>
              <w:t>п</w:t>
            </w:r>
            <w:proofErr w:type="gramEnd"/>
            <w:r w:rsidRPr="00BF5A93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3119" w:type="dxa"/>
          </w:tcPr>
          <w:p w:rsidR="003C0BD0" w:rsidRPr="00BF5A93" w:rsidRDefault="003C0BD0" w:rsidP="00E31908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>Учреждение</w:t>
            </w:r>
          </w:p>
        </w:tc>
        <w:tc>
          <w:tcPr>
            <w:tcW w:w="3685" w:type="dxa"/>
          </w:tcPr>
          <w:p w:rsidR="003C0BD0" w:rsidRPr="00BF5A93" w:rsidRDefault="003C0BD0" w:rsidP="00E31908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>Адрес</w:t>
            </w:r>
          </w:p>
        </w:tc>
        <w:tc>
          <w:tcPr>
            <w:tcW w:w="3261" w:type="dxa"/>
          </w:tcPr>
          <w:p w:rsidR="003C0BD0" w:rsidRPr="00BF5A93" w:rsidRDefault="003C0BD0" w:rsidP="00E31908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>Вид спорта, реализуемый на базе учреждения</w:t>
            </w:r>
          </w:p>
        </w:tc>
      </w:tr>
      <w:tr w:rsidR="003C0BD0" w:rsidRPr="00BF5A93" w:rsidTr="003C0BD0">
        <w:tc>
          <w:tcPr>
            <w:tcW w:w="675" w:type="dxa"/>
          </w:tcPr>
          <w:p w:rsidR="003C0BD0" w:rsidRPr="00BF5A93" w:rsidRDefault="003C0BD0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1.</w:t>
            </w:r>
          </w:p>
        </w:tc>
        <w:tc>
          <w:tcPr>
            <w:tcW w:w="3119" w:type="dxa"/>
          </w:tcPr>
          <w:p w:rsidR="003C0BD0" w:rsidRPr="00BF5A93" w:rsidRDefault="003C0BD0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Спортивный комплекс им. О.А. Алексеева</w:t>
            </w:r>
          </w:p>
        </w:tc>
        <w:tc>
          <w:tcPr>
            <w:tcW w:w="3685" w:type="dxa"/>
          </w:tcPr>
          <w:p w:rsidR="003C0BD0" w:rsidRPr="00BF5A93" w:rsidRDefault="003C0BD0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п. Усть-Ордынский, ул. Ленина, 52</w:t>
            </w:r>
          </w:p>
        </w:tc>
        <w:tc>
          <w:tcPr>
            <w:tcW w:w="3261" w:type="dxa"/>
          </w:tcPr>
          <w:p w:rsidR="003C0BD0" w:rsidRPr="00BF5A93" w:rsidRDefault="00B32F6C" w:rsidP="00B32F6C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Pr="00BF5A93">
              <w:rPr>
                <w:sz w:val="24"/>
                <w:szCs w:val="28"/>
              </w:rPr>
              <w:t xml:space="preserve">ольная борьба, </w:t>
            </w:r>
            <w:r>
              <w:rPr>
                <w:sz w:val="24"/>
                <w:szCs w:val="28"/>
              </w:rPr>
              <w:t>л</w:t>
            </w:r>
            <w:r w:rsidR="003C0BD0" w:rsidRPr="00BF5A93">
              <w:rPr>
                <w:sz w:val="24"/>
                <w:szCs w:val="28"/>
              </w:rPr>
              <w:t>ёгкая атлетика, бокс, волейбол</w:t>
            </w:r>
          </w:p>
        </w:tc>
      </w:tr>
      <w:tr w:rsidR="003C0BD0" w:rsidRPr="00BF5A93" w:rsidTr="003C0BD0">
        <w:tc>
          <w:tcPr>
            <w:tcW w:w="675" w:type="dxa"/>
          </w:tcPr>
          <w:p w:rsidR="003C0BD0" w:rsidRPr="00BF5A93" w:rsidRDefault="003C0BD0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2.</w:t>
            </w:r>
          </w:p>
        </w:tc>
        <w:tc>
          <w:tcPr>
            <w:tcW w:w="3119" w:type="dxa"/>
          </w:tcPr>
          <w:p w:rsidR="003C0BD0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 xml:space="preserve">Физкультурно-оздоровительный комплекс «Лидер» им. К.Б. </w:t>
            </w:r>
            <w:proofErr w:type="spellStart"/>
            <w:r w:rsidRPr="00BF5A93">
              <w:rPr>
                <w:sz w:val="24"/>
                <w:szCs w:val="28"/>
              </w:rPr>
              <w:t>Баймеева</w:t>
            </w:r>
            <w:proofErr w:type="spellEnd"/>
          </w:p>
        </w:tc>
        <w:tc>
          <w:tcPr>
            <w:tcW w:w="3685" w:type="dxa"/>
          </w:tcPr>
          <w:p w:rsidR="003C0BD0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п. Усть-Ордынский, ул. Каландаришвили, 96</w:t>
            </w:r>
          </w:p>
        </w:tc>
        <w:tc>
          <w:tcPr>
            <w:tcW w:w="3261" w:type="dxa"/>
          </w:tcPr>
          <w:p w:rsidR="003C0BD0" w:rsidRPr="00BF5A93" w:rsidRDefault="004E5686" w:rsidP="00B32F6C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Лёгкая атлетика, волейбол, футбол, стрельба из лука</w:t>
            </w:r>
            <w:r w:rsidR="00B32F6C">
              <w:rPr>
                <w:sz w:val="24"/>
                <w:szCs w:val="28"/>
              </w:rPr>
              <w:t>, настольный теннис.</w:t>
            </w:r>
          </w:p>
        </w:tc>
      </w:tr>
      <w:tr w:rsidR="004E5686" w:rsidRPr="00BF5A93" w:rsidTr="003C0BD0">
        <w:tc>
          <w:tcPr>
            <w:tcW w:w="675" w:type="dxa"/>
          </w:tcPr>
          <w:p w:rsidR="004E5686" w:rsidRPr="00BF5A93" w:rsidRDefault="004E5686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3.</w:t>
            </w:r>
          </w:p>
        </w:tc>
        <w:tc>
          <w:tcPr>
            <w:tcW w:w="3119" w:type="dxa"/>
          </w:tcPr>
          <w:p w:rsidR="004E5686" w:rsidRPr="00BF5A93" w:rsidRDefault="004E5686" w:rsidP="00B32F6C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 xml:space="preserve">МОУ </w:t>
            </w:r>
            <w:proofErr w:type="spellStart"/>
            <w:r w:rsidR="00B32F6C">
              <w:rPr>
                <w:sz w:val="24"/>
                <w:szCs w:val="28"/>
              </w:rPr>
              <w:t>Корсукская</w:t>
            </w:r>
            <w:proofErr w:type="spellEnd"/>
            <w:r w:rsidRPr="00BF5A93">
              <w:rPr>
                <w:sz w:val="24"/>
                <w:szCs w:val="28"/>
              </w:rPr>
              <w:t xml:space="preserve"> СОШ</w:t>
            </w:r>
          </w:p>
        </w:tc>
        <w:tc>
          <w:tcPr>
            <w:tcW w:w="3685" w:type="dxa"/>
          </w:tcPr>
          <w:p w:rsidR="004E5686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с. Корсук, ул. Школьная, 1-а</w:t>
            </w:r>
          </w:p>
        </w:tc>
        <w:tc>
          <w:tcPr>
            <w:tcW w:w="3261" w:type="dxa"/>
          </w:tcPr>
          <w:p w:rsidR="004E5686" w:rsidRPr="00BF5A93" w:rsidRDefault="004E5686" w:rsidP="00E31908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Вольная борьба</w:t>
            </w:r>
          </w:p>
        </w:tc>
      </w:tr>
      <w:tr w:rsidR="004E5686" w:rsidRPr="00BF5A93" w:rsidTr="003C0BD0">
        <w:tc>
          <w:tcPr>
            <w:tcW w:w="675" w:type="dxa"/>
          </w:tcPr>
          <w:p w:rsidR="004E5686" w:rsidRPr="00BF5A93" w:rsidRDefault="00B32F6C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4E5686" w:rsidRPr="00BF5A93" w:rsidRDefault="00B32F6C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МОУ Усть-Ордынская СОШ №4</w:t>
            </w:r>
          </w:p>
        </w:tc>
        <w:tc>
          <w:tcPr>
            <w:tcW w:w="3685" w:type="dxa"/>
          </w:tcPr>
          <w:p w:rsidR="004E5686" w:rsidRPr="00BF5A93" w:rsidRDefault="00B32F6C" w:rsidP="00B32F6C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п.</w:t>
            </w:r>
            <w:r w:rsidR="00D0753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Усть-Ордынский</w:t>
            </w:r>
            <w:r w:rsidR="00451A8C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ул.</w:t>
            </w:r>
            <w:r w:rsidR="00D0753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Буденного</w:t>
            </w:r>
            <w:r w:rsidR="00D07532">
              <w:rPr>
                <w:sz w:val="24"/>
                <w:szCs w:val="28"/>
              </w:rPr>
              <w:t>, 2</w:t>
            </w:r>
          </w:p>
        </w:tc>
        <w:tc>
          <w:tcPr>
            <w:tcW w:w="3261" w:type="dxa"/>
          </w:tcPr>
          <w:p w:rsidR="004E5686" w:rsidRDefault="00B32F6C" w:rsidP="00E31908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Волейбол, рукопашный </w:t>
            </w:r>
          </w:p>
          <w:p w:rsidR="00B32F6C" w:rsidRPr="00BF5A93" w:rsidRDefault="00B32F6C" w:rsidP="00E31908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бой.</w:t>
            </w:r>
          </w:p>
        </w:tc>
      </w:tr>
      <w:tr w:rsidR="004E5686" w:rsidRPr="00BF5A93" w:rsidTr="003C0BD0">
        <w:tc>
          <w:tcPr>
            <w:tcW w:w="675" w:type="dxa"/>
          </w:tcPr>
          <w:p w:rsidR="004E5686" w:rsidRPr="00BF5A93" w:rsidRDefault="003D3FBD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5.</w:t>
            </w:r>
          </w:p>
        </w:tc>
        <w:tc>
          <w:tcPr>
            <w:tcW w:w="3119" w:type="dxa"/>
          </w:tcPr>
          <w:p w:rsidR="004E5686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 xml:space="preserve">МОУ </w:t>
            </w:r>
            <w:proofErr w:type="spellStart"/>
            <w:r w:rsidRPr="00BF5A93">
              <w:rPr>
                <w:sz w:val="24"/>
                <w:szCs w:val="28"/>
              </w:rPr>
              <w:t>Булусинская</w:t>
            </w:r>
            <w:proofErr w:type="spellEnd"/>
            <w:r w:rsidRPr="00BF5A93">
              <w:rPr>
                <w:sz w:val="24"/>
                <w:szCs w:val="28"/>
              </w:rPr>
              <w:t xml:space="preserve"> СОШ</w:t>
            </w:r>
          </w:p>
        </w:tc>
        <w:tc>
          <w:tcPr>
            <w:tcW w:w="3685" w:type="dxa"/>
          </w:tcPr>
          <w:p w:rsidR="004E5686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с. Булуса, ул. Магистральная, 2</w:t>
            </w:r>
          </w:p>
        </w:tc>
        <w:tc>
          <w:tcPr>
            <w:tcW w:w="3261" w:type="dxa"/>
          </w:tcPr>
          <w:p w:rsidR="004E5686" w:rsidRPr="00BF5A93" w:rsidRDefault="004E5686" w:rsidP="00E31908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Волейбол</w:t>
            </w:r>
          </w:p>
        </w:tc>
      </w:tr>
      <w:tr w:rsidR="004E5686" w:rsidRPr="00BF5A93" w:rsidTr="003C0BD0">
        <w:tc>
          <w:tcPr>
            <w:tcW w:w="675" w:type="dxa"/>
          </w:tcPr>
          <w:p w:rsidR="004E5686" w:rsidRPr="00BF5A93" w:rsidRDefault="003D3FBD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lastRenderedPageBreak/>
              <w:t>6.</w:t>
            </w:r>
          </w:p>
        </w:tc>
        <w:tc>
          <w:tcPr>
            <w:tcW w:w="3119" w:type="dxa"/>
          </w:tcPr>
          <w:p w:rsidR="004E5686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МОУ Ново-Николаевская СОШ</w:t>
            </w:r>
          </w:p>
        </w:tc>
        <w:tc>
          <w:tcPr>
            <w:tcW w:w="3685" w:type="dxa"/>
          </w:tcPr>
          <w:p w:rsidR="004E5686" w:rsidRPr="00BF5A93" w:rsidRDefault="004E5686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 xml:space="preserve">с. </w:t>
            </w:r>
            <w:proofErr w:type="gramStart"/>
            <w:r w:rsidRPr="00BF5A93">
              <w:rPr>
                <w:sz w:val="24"/>
                <w:szCs w:val="28"/>
              </w:rPr>
              <w:t>Ново-Николаевск</w:t>
            </w:r>
            <w:proofErr w:type="gramEnd"/>
            <w:r w:rsidR="003D3FBD" w:rsidRPr="00BF5A93">
              <w:rPr>
                <w:sz w:val="24"/>
                <w:szCs w:val="28"/>
              </w:rPr>
              <w:t>, ул. Егорова, 20</w:t>
            </w:r>
          </w:p>
        </w:tc>
        <w:tc>
          <w:tcPr>
            <w:tcW w:w="3261" w:type="dxa"/>
          </w:tcPr>
          <w:p w:rsidR="004E5686" w:rsidRPr="00BF5A93" w:rsidRDefault="003D3FBD" w:rsidP="00E31908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Вольная борьба</w:t>
            </w:r>
          </w:p>
        </w:tc>
      </w:tr>
      <w:tr w:rsidR="004E5686" w:rsidRPr="00BF5A93" w:rsidTr="003C0BD0">
        <w:tc>
          <w:tcPr>
            <w:tcW w:w="675" w:type="dxa"/>
          </w:tcPr>
          <w:p w:rsidR="004E5686" w:rsidRPr="00BF5A93" w:rsidRDefault="003D3FBD" w:rsidP="00E31908">
            <w:pPr>
              <w:spacing w:line="276" w:lineRule="auto"/>
              <w:ind w:firstLine="0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7.</w:t>
            </w:r>
          </w:p>
        </w:tc>
        <w:tc>
          <w:tcPr>
            <w:tcW w:w="3119" w:type="dxa"/>
          </w:tcPr>
          <w:p w:rsidR="004E5686" w:rsidRPr="00BF5A93" w:rsidRDefault="003D3FBD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МОУ Гаханская СОШ</w:t>
            </w:r>
          </w:p>
        </w:tc>
        <w:tc>
          <w:tcPr>
            <w:tcW w:w="3685" w:type="dxa"/>
          </w:tcPr>
          <w:p w:rsidR="004E5686" w:rsidRPr="00BF5A93" w:rsidRDefault="003D3FBD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с. Гаханы, пер. Школьный, 1</w:t>
            </w:r>
          </w:p>
        </w:tc>
        <w:tc>
          <w:tcPr>
            <w:tcW w:w="3261" w:type="dxa"/>
          </w:tcPr>
          <w:p w:rsidR="004E5686" w:rsidRPr="00BF5A93" w:rsidRDefault="003D3FBD" w:rsidP="00E31908">
            <w:pPr>
              <w:spacing w:line="276" w:lineRule="auto"/>
              <w:ind w:firstLine="3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Волейбол</w:t>
            </w:r>
          </w:p>
        </w:tc>
        <w:bookmarkStart w:id="0" w:name="_GoBack"/>
        <w:bookmarkEnd w:id="0"/>
      </w:tr>
    </w:tbl>
    <w:p w:rsidR="003C0BD0" w:rsidRDefault="00510DC9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связи с закрытием здания МОУ Усть-Ордынская СОШ №2 на ремонт учебно-тренировочные занятия по гиревому спорту были перенесены в здание Управления образования МО «Эхирит-Булагатский район».</w:t>
      </w:r>
    </w:p>
    <w:p w:rsidR="00510DC9" w:rsidRPr="00BF5A93" w:rsidRDefault="00510DC9" w:rsidP="00E31908">
      <w:pPr>
        <w:spacing w:line="276" w:lineRule="auto"/>
        <w:rPr>
          <w:sz w:val="28"/>
          <w:szCs w:val="28"/>
        </w:rPr>
      </w:pPr>
    </w:p>
    <w:p w:rsidR="003D3FBD" w:rsidRPr="00BF5A93" w:rsidRDefault="003D3FBD" w:rsidP="00E31908">
      <w:pPr>
        <w:pStyle w:val="ac"/>
        <w:numPr>
          <w:ilvl w:val="0"/>
          <w:numId w:val="23"/>
        </w:numPr>
        <w:spacing w:line="276" w:lineRule="auto"/>
        <w:ind w:left="0" w:firstLine="400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 xml:space="preserve">Количественная характеристика контингента </w:t>
      </w:r>
      <w:proofErr w:type="gramStart"/>
      <w:r w:rsidR="00BC70EA" w:rsidRPr="00BF5A93">
        <w:rPr>
          <w:b/>
          <w:sz w:val="28"/>
          <w:szCs w:val="28"/>
        </w:rPr>
        <w:t>обучающихся</w:t>
      </w:r>
      <w:proofErr w:type="gramEnd"/>
    </w:p>
    <w:p w:rsidR="003D3FBD" w:rsidRPr="00BF5A93" w:rsidRDefault="003D3FBD" w:rsidP="00E31908">
      <w:pPr>
        <w:pStyle w:val="ac"/>
        <w:spacing w:line="276" w:lineRule="auto"/>
        <w:ind w:left="0" w:firstLine="400"/>
        <w:jc w:val="both"/>
        <w:rPr>
          <w:b/>
          <w:sz w:val="28"/>
          <w:szCs w:val="28"/>
        </w:rPr>
      </w:pPr>
    </w:p>
    <w:p w:rsidR="003D3FBD" w:rsidRPr="00D07532" w:rsidRDefault="003D3FBD" w:rsidP="00E31908">
      <w:pPr>
        <w:pStyle w:val="ac"/>
        <w:numPr>
          <w:ilvl w:val="1"/>
          <w:numId w:val="23"/>
        </w:numPr>
        <w:spacing w:line="276" w:lineRule="auto"/>
        <w:ind w:left="0" w:firstLine="400"/>
        <w:jc w:val="both"/>
        <w:rPr>
          <w:b/>
          <w:sz w:val="28"/>
          <w:szCs w:val="28"/>
        </w:rPr>
      </w:pPr>
      <w:r w:rsidRPr="00BF5A93">
        <w:rPr>
          <w:sz w:val="28"/>
          <w:szCs w:val="28"/>
        </w:rPr>
        <w:t xml:space="preserve">Численность </w:t>
      </w:r>
      <w:proofErr w:type="gramStart"/>
      <w:r w:rsidR="006A5F87" w:rsidRPr="00BF5A93">
        <w:rPr>
          <w:sz w:val="28"/>
          <w:szCs w:val="28"/>
        </w:rPr>
        <w:t>обучающихся</w:t>
      </w:r>
      <w:proofErr w:type="gramEnd"/>
      <w:r w:rsidRPr="00BF5A93">
        <w:rPr>
          <w:sz w:val="28"/>
          <w:szCs w:val="28"/>
        </w:rPr>
        <w:t>:</w:t>
      </w:r>
    </w:p>
    <w:p w:rsidR="00D07532" w:rsidRPr="00D07532" w:rsidRDefault="00D07532" w:rsidP="00D07532">
      <w:pPr>
        <w:spacing w:line="276" w:lineRule="auto"/>
        <w:rPr>
          <w:b/>
          <w:sz w:val="28"/>
          <w:szCs w:val="28"/>
        </w:rPr>
      </w:pPr>
      <w:proofErr w:type="gramStart"/>
      <w:r w:rsidRPr="00BF5A93">
        <w:rPr>
          <w:sz w:val="28"/>
          <w:szCs w:val="28"/>
        </w:rPr>
        <w:t>вольная борьба</w:t>
      </w:r>
      <w:r>
        <w:rPr>
          <w:sz w:val="28"/>
          <w:szCs w:val="28"/>
        </w:rPr>
        <w:t>,</w:t>
      </w:r>
      <w:r w:rsidRPr="00B32F6C">
        <w:rPr>
          <w:sz w:val="28"/>
          <w:szCs w:val="28"/>
        </w:rPr>
        <w:t xml:space="preserve"> </w:t>
      </w:r>
      <w:r w:rsidRPr="00BF5A93">
        <w:rPr>
          <w:sz w:val="28"/>
          <w:szCs w:val="28"/>
        </w:rPr>
        <w:t>стрельба из лука, волейбол,</w:t>
      </w:r>
      <w:r w:rsidRPr="00B32F6C">
        <w:rPr>
          <w:sz w:val="28"/>
          <w:szCs w:val="28"/>
        </w:rPr>
        <w:t xml:space="preserve"> </w:t>
      </w:r>
      <w:r w:rsidRPr="00BF5A93">
        <w:rPr>
          <w:sz w:val="28"/>
          <w:szCs w:val="28"/>
        </w:rPr>
        <w:t>лёгкая атлетика, гиревой спорт, футбол, шашки</w:t>
      </w:r>
      <w:r>
        <w:rPr>
          <w:sz w:val="28"/>
          <w:szCs w:val="28"/>
        </w:rPr>
        <w:t>,</w:t>
      </w:r>
      <w:r w:rsidRPr="00B32F6C">
        <w:rPr>
          <w:sz w:val="28"/>
          <w:szCs w:val="28"/>
        </w:rPr>
        <w:t xml:space="preserve"> </w:t>
      </w:r>
      <w:r w:rsidRPr="00BF5A93">
        <w:rPr>
          <w:sz w:val="28"/>
          <w:szCs w:val="28"/>
        </w:rPr>
        <w:t>бокс,</w:t>
      </w:r>
      <w:r>
        <w:rPr>
          <w:sz w:val="28"/>
          <w:szCs w:val="28"/>
        </w:rPr>
        <w:t xml:space="preserve"> </w:t>
      </w:r>
      <w:r w:rsidRPr="00BF5A93">
        <w:rPr>
          <w:sz w:val="28"/>
          <w:szCs w:val="28"/>
        </w:rPr>
        <w:t>настольный теннис, рукопашный бой;</w:t>
      </w:r>
      <w:proofErr w:type="gramEnd"/>
    </w:p>
    <w:p w:rsidR="003D3FBD" w:rsidRPr="00BF5A93" w:rsidRDefault="003D3FBD" w:rsidP="00E31908">
      <w:pPr>
        <w:pStyle w:val="ac"/>
        <w:spacing w:line="276" w:lineRule="auto"/>
        <w:ind w:left="0" w:firstLine="400"/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2693"/>
        <w:gridCol w:w="1697"/>
        <w:gridCol w:w="2551"/>
      </w:tblGrid>
      <w:tr w:rsidR="003D3FBD" w:rsidRPr="00BF5A93" w:rsidTr="00D07532">
        <w:tc>
          <w:tcPr>
            <w:tcW w:w="567" w:type="dxa"/>
          </w:tcPr>
          <w:p w:rsidR="003D3FBD" w:rsidRPr="00BF5A93" w:rsidRDefault="003D3FBD" w:rsidP="00E31908">
            <w:pPr>
              <w:pStyle w:val="ac"/>
              <w:spacing w:line="276" w:lineRule="auto"/>
              <w:ind w:left="-108" w:firstLine="34"/>
              <w:jc w:val="center"/>
              <w:rPr>
                <w:b/>
                <w:sz w:val="28"/>
                <w:szCs w:val="28"/>
              </w:rPr>
            </w:pPr>
            <w:r w:rsidRPr="00BF5A9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F5A93">
              <w:rPr>
                <w:b/>
                <w:sz w:val="28"/>
                <w:szCs w:val="28"/>
              </w:rPr>
              <w:t>п</w:t>
            </w:r>
            <w:proofErr w:type="gramEnd"/>
            <w:r w:rsidRPr="00BF5A9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3D3FBD" w:rsidRPr="00BF5A93" w:rsidRDefault="003D3FBD" w:rsidP="00E31908">
            <w:pPr>
              <w:pStyle w:val="ac"/>
              <w:spacing w:line="276" w:lineRule="auto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BF5A93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697" w:type="dxa"/>
          </w:tcPr>
          <w:p w:rsidR="003D3FBD" w:rsidRPr="00BF5A93" w:rsidRDefault="003D3FBD" w:rsidP="00E31908">
            <w:pPr>
              <w:pStyle w:val="ac"/>
              <w:spacing w:line="276" w:lineRule="auto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BF5A93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551" w:type="dxa"/>
          </w:tcPr>
          <w:p w:rsidR="003D3FBD" w:rsidRPr="00BF5A93" w:rsidRDefault="003D3FBD" w:rsidP="00E31908">
            <w:pPr>
              <w:pStyle w:val="ac"/>
              <w:spacing w:line="276" w:lineRule="auto"/>
              <w:ind w:left="0" w:firstLine="33"/>
              <w:jc w:val="center"/>
              <w:rPr>
                <w:b/>
                <w:sz w:val="28"/>
                <w:szCs w:val="28"/>
              </w:rPr>
            </w:pPr>
            <w:r w:rsidRPr="00BF5A93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F5A9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E31908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214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Стрельба из лука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27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07532" w:rsidRPr="00BF5A93" w:rsidRDefault="00D07532" w:rsidP="00E31908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Волейбол</w:t>
            </w:r>
          </w:p>
        </w:tc>
        <w:tc>
          <w:tcPr>
            <w:tcW w:w="1697" w:type="dxa"/>
          </w:tcPr>
          <w:p w:rsidR="00D07532" w:rsidRPr="00BF5A93" w:rsidRDefault="00D07532" w:rsidP="00E31908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07532" w:rsidRPr="00BF5A93" w:rsidRDefault="00D07532" w:rsidP="00E31908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121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60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Гиревой спорт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48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Футбол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110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Шашки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23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Бокс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51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22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15 чел.</w:t>
            </w:r>
          </w:p>
        </w:tc>
      </w:tr>
      <w:tr w:rsidR="00D07532" w:rsidRPr="00BF5A93" w:rsidTr="00D07532">
        <w:tc>
          <w:tcPr>
            <w:tcW w:w="56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-108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Рукопашный бой</w:t>
            </w:r>
          </w:p>
        </w:tc>
        <w:tc>
          <w:tcPr>
            <w:tcW w:w="1697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07532" w:rsidRPr="00BF5A93" w:rsidRDefault="00D07532" w:rsidP="00B77E6E">
            <w:pPr>
              <w:pStyle w:val="ac"/>
              <w:spacing w:line="276" w:lineRule="auto"/>
              <w:ind w:left="0" w:firstLine="33"/>
              <w:jc w:val="center"/>
              <w:rPr>
                <w:sz w:val="28"/>
                <w:szCs w:val="28"/>
              </w:rPr>
            </w:pPr>
            <w:r w:rsidRPr="00BF5A93">
              <w:rPr>
                <w:sz w:val="28"/>
                <w:szCs w:val="28"/>
              </w:rPr>
              <w:t>103 чел.</w:t>
            </w:r>
          </w:p>
        </w:tc>
      </w:tr>
    </w:tbl>
    <w:p w:rsidR="003D3FBD" w:rsidRPr="00BF5A93" w:rsidRDefault="003D3FBD" w:rsidP="00E31908">
      <w:pPr>
        <w:pStyle w:val="ac"/>
        <w:spacing w:line="276" w:lineRule="auto"/>
        <w:ind w:left="0" w:firstLine="400"/>
        <w:jc w:val="both"/>
        <w:rPr>
          <w:b/>
          <w:sz w:val="28"/>
          <w:szCs w:val="28"/>
        </w:rPr>
      </w:pPr>
    </w:p>
    <w:p w:rsidR="00E31908" w:rsidRPr="00BF5A93" w:rsidRDefault="003D3FBD" w:rsidP="00BF5A93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b/>
          <w:sz w:val="28"/>
          <w:szCs w:val="28"/>
        </w:rPr>
        <w:t>Итого:</w:t>
      </w:r>
      <w:r w:rsidR="00C95A79" w:rsidRPr="00BF5A93">
        <w:rPr>
          <w:sz w:val="28"/>
          <w:szCs w:val="28"/>
        </w:rPr>
        <w:t>7</w:t>
      </w:r>
      <w:r w:rsidR="006049BF" w:rsidRPr="00BF5A93">
        <w:rPr>
          <w:sz w:val="28"/>
          <w:szCs w:val="28"/>
        </w:rPr>
        <w:t>72</w:t>
      </w:r>
      <w:r w:rsidR="006A5F87" w:rsidRPr="00BF5A93">
        <w:rPr>
          <w:sz w:val="28"/>
          <w:szCs w:val="28"/>
        </w:rPr>
        <w:t xml:space="preserve"> обучающихся</w:t>
      </w:r>
      <w:r w:rsidR="00BC70EA" w:rsidRPr="00BF5A93">
        <w:rPr>
          <w:sz w:val="28"/>
          <w:szCs w:val="28"/>
        </w:rPr>
        <w:t xml:space="preserve"> в 4</w:t>
      </w:r>
      <w:r w:rsidR="006049BF" w:rsidRPr="00BF5A93">
        <w:rPr>
          <w:sz w:val="28"/>
          <w:szCs w:val="28"/>
        </w:rPr>
        <w:t>6</w:t>
      </w:r>
      <w:r w:rsidR="00BC70EA" w:rsidRPr="00BF5A93">
        <w:rPr>
          <w:sz w:val="28"/>
          <w:szCs w:val="28"/>
        </w:rPr>
        <w:t xml:space="preserve"> группах по </w:t>
      </w:r>
      <w:r w:rsidR="006049BF" w:rsidRPr="00BF5A93">
        <w:rPr>
          <w:sz w:val="28"/>
          <w:szCs w:val="28"/>
        </w:rPr>
        <w:t>10</w:t>
      </w:r>
      <w:r w:rsidR="00BC70EA" w:rsidRPr="00BF5A93">
        <w:rPr>
          <w:sz w:val="28"/>
          <w:szCs w:val="28"/>
        </w:rPr>
        <w:t xml:space="preserve"> видам спорта</w:t>
      </w:r>
      <w:r w:rsidR="006A5F87" w:rsidRPr="00BF5A93">
        <w:rPr>
          <w:sz w:val="28"/>
          <w:szCs w:val="28"/>
        </w:rPr>
        <w:t xml:space="preserve"> за</w:t>
      </w:r>
      <w:r w:rsidR="006049BF" w:rsidRPr="00BF5A93">
        <w:rPr>
          <w:sz w:val="28"/>
          <w:szCs w:val="28"/>
        </w:rPr>
        <w:t xml:space="preserve"> </w:t>
      </w:r>
      <w:r w:rsidR="006A5F87" w:rsidRPr="00BF5A93">
        <w:rPr>
          <w:sz w:val="28"/>
          <w:szCs w:val="28"/>
        </w:rPr>
        <w:t>201</w:t>
      </w:r>
      <w:r w:rsidR="00C95A79" w:rsidRPr="00BF5A93">
        <w:rPr>
          <w:sz w:val="28"/>
          <w:szCs w:val="28"/>
        </w:rPr>
        <w:t>8</w:t>
      </w:r>
      <w:r w:rsidR="006A5F87" w:rsidRPr="00BF5A93">
        <w:rPr>
          <w:sz w:val="28"/>
          <w:szCs w:val="28"/>
        </w:rPr>
        <w:t xml:space="preserve"> </w:t>
      </w:r>
      <w:r w:rsidR="006049BF" w:rsidRPr="00BF5A93">
        <w:rPr>
          <w:sz w:val="28"/>
          <w:szCs w:val="28"/>
        </w:rPr>
        <w:t>календарный</w:t>
      </w:r>
      <w:r w:rsidR="006A5F87" w:rsidRPr="00BF5A93">
        <w:rPr>
          <w:sz w:val="28"/>
          <w:szCs w:val="28"/>
        </w:rPr>
        <w:t xml:space="preserve"> год.</w:t>
      </w:r>
      <w:r w:rsidR="00510DC9">
        <w:rPr>
          <w:sz w:val="28"/>
          <w:szCs w:val="28"/>
        </w:rPr>
        <w:t xml:space="preserve"> Муниципальное задание выполнено, количественных потерь обучающихся нет.</w:t>
      </w:r>
    </w:p>
    <w:p w:rsidR="00E31908" w:rsidRPr="00BF5A93" w:rsidRDefault="00E31908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BC70EA" w:rsidRPr="00BF5A93" w:rsidRDefault="00BC70EA" w:rsidP="00E31908">
      <w:pPr>
        <w:pStyle w:val="ac"/>
        <w:numPr>
          <w:ilvl w:val="1"/>
          <w:numId w:val="23"/>
        </w:numPr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>Сохранность контингента:</w:t>
      </w:r>
    </w:p>
    <w:p w:rsidR="00BC70EA" w:rsidRPr="00BF5A93" w:rsidRDefault="00BC70EA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tbl>
      <w:tblPr>
        <w:tblStyle w:val="af2"/>
        <w:tblW w:w="0" w:type="auto"/>
        <w:tblInd w:w="528" w:type="dxa"/>
        <w:tblLook w:val="04A0" w:firstRow="1" w:lastRow="0" w:firstColumn="1" w:lastColumn="0" w:noHBand="0" w:noVBand="1"/>
      </w:tblPr>
      <w:tblGrid>
        <w:gridCol w:w="3524"/>
        <w:gridCol w:w="1972"/>
        <w:gridCol w:w="1973"/>
        <w:gridCol w:w="1973"/>
      </w:tblGrid>
      <w:tr w:rsidR="00BC70EA" w:rsidRPr="00BF5A93" w:rsidTr="00510DC9">
        <w:tc>
          <w:tcPr>
            <w:tcW w:w="3524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14"/>
              <w:jc w:val="center"/>
              <w:rPr>
                <w:szCs w:val="28"/>
              </w:rPr>
            </w:pPr>
          </w:p>
        </w:tc>
        <w:tc>
          <w:tcPr>
            <w:tcW w:w="1972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34"/>
              <w:jc w:val="center"/>
              <w:rPr>
                <w:b/>
                <w:szCs w:val="28"/>
              </w:rPr>
            </w:pPr>
            <w:r w:rsidRPr="00BF5A93">
              <w:rPr>
                <w:b/>
                <w:szCs w:val="28"/>
              </w:rPr>
              <w:t>Начало года</w:t>
            </w:r>
          </w:p>
        </w:tc>
        <w:tc>
          <w:tcPr>
            <w:tcW w:w="1973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BF5A93">
              <w:rPr>
                <w:b/>
                <w:szCs w:val="28"/>
              </w:rPr>
              <w:t>Конец года</w:t>
            </w:r>
          </w:p>
        </w:tc>
        <w:tc>
          <w:tcPr>
            <w:tcW w:w="1973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58"/>
              <w:jc w:val="center"/>
              <w:rPr>
                <w:b/>
                <w:szCs w:val="28"/>
              </w:rPr>
            </w:pPr>
            <w:r w:rsidRPr="00BF5A93">
              <w:rPr>
                <w:b/>
                <w:szCs w:val="28"/>
              </w:rPr>
              <w:t>Процент потери контингента</w:t>
            </w:r>
          </w:p>
        </w:tc>
      </w:tr>
      <w:tr w:rsidR="00BC70EA" w:rsidRPr="00BF5A93" w:rsidTr="00510DC9">
        <w:tc>
          <w:tcPr>
            <w:tcW w:w="3524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14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Количество групп</w:t>
            </w:r>
          </w:p>
        </w:tc>
        <w:tc>
          <w:tcPr>
            <w:tcW w:w="1972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34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4</w:t>
            </w:r>
            <w:r w:rsidR="006049BF" w:rsidRPr="00BF5A93">
              <w:rPr>
                <w:szCs w:val="28"/>
              </w:rPr>
              <w:t>4</w:t>
            </w:r>
          </w:p>
        </w:tc>
        <w:tc>
          <w:tcPr>
            <w:tcW w:w="1973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4</w:t>
            </w:r>
            <w:r w:rsidR="006049BF" w:rsidRPr="00BF5A93">
              <w:rPr>
                <w:szCs w:val="28"/>
              </w:rPr>
              <w:t>6</w:t>
            </w:r>
          </w:p>
        </w:tc>
        <w:tc>
          <w:tcPr>
            <w:tcW w:w="1973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58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0%</w:t>
            </w:r>
          </w:p>
        </w:tc>
      </w:tr>
      <w:tr w:rsidR="00BC70EA" w:rsidRPr="00BF5A93" w:rsidTr="00510DC9">
        <w:tc>
          <w:tcPr>
            <w:tcW w:w="3524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14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 xml:space="preserve">Количество </w:t>
            </w:r>
            <w:proofErr w:type="gramStart"/>
            <w:r w:rsidRPr="00BF5A93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972" w:type="dxa"/>
          </w:tcPr>
          <w:p w:rsidR="00BC70EA" w:rsidRPr="00BF5A93" w:rsidRDefault="00C95A79" w:rsidP="00E31908">
            <w:pPr>
              <w:pStyle w:val="ac"/>
              <w:spacing w:line="276" w:lineRule="auto"/>
              <w:ind w:left="0" w:firstLine="34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7</w:t>
            </w:r>
            <w:r w:rsidR="006049BF" w:rsidRPr="00BF5A93">
              <w:rPr>
                <w:szCs w:val="28"/>
              </w:rPr>
              <w:t>40</w:t>
            </w:r>
            <w:r w:rsidR="00BC70EA" w:rsidRPr="00BF5A93">
              <w:rPr>
                <w:szCs w:val="28"/>
              </w:rPr>
              <w:t xml:space="preserve"> чел.</w:t>
            </w:r>
          </w:p>
        </w:tc>
        <w:tc>
          <w:tcPr>
            <w:tcW w:w="1973" w:type="dxa"/>
          </w:tcPr>
          <w:p w:rsidR="00BC70EA" w:rsidRPr="00BF5A93" w:rsidRDefault="00C95A79" w:rsidP="00E31908">
            <w:pPr>
              <w:pStyle w:val="ac"/>
              <w:spacing w:line="276" w:lineRule="auto"/>
              <w:ind w:left="0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7</w:t>
            </w:r>
            <w:r w:rsidR="006049BF" w:rsidRPr="00BF5A93">
              <w:rPr>
                <w:szCs w:val="28"/>
              </w:rPr>
              <w:t>72</w:t>
            </w:r>
            <w:r w:rsidR="00BC70EA" w:rsidRPr="00BF5A93">
              <w:rPr>
                <w:szCs w:val="28"/>
              </w:rPr>
              <w:t xml:space="preserve"> чел.</w:t>
            </w:r>
          </w:p>
        </w:tc>
        <w:tc>
          <w:tcPr>
            <w:tcW w:w="1973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58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0%</w:t>
            </w:r>
          </w:p>
        </w:tc>
      </w:tr>
      <w:tr w:rsidR="00BC70EA" w:rsidRPr="00BF5A93" w:rsidTr="00510DC9">
        <w:tc>
          <w:tcPr>
            <w:tcW w:w="3524" w:type="dxa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14"/>
              <w:jc w:val="center"/>
              <w:rPr>
                <w:b/>
                <w:szCs w:val="28"/>
              </w:rPr>
            </w:pPr>
            <w:r w:rsidRPr="00BF5A93">
              <w:rPr>
                <w:b/>
                <w:szCs w:val="28"/>
              </w:rPr>
              <w:t>Вывод</w:t>
            </w:r>
          </w:p>
        </w:tc>
        <w:tc>
          <w:tcPr>
            <w:tcW w:w="5918" w:type="dxa"/>
            <w:gridSpan w:val="3"/>
          </w:tcPr>
          <w:p w:rsidR="00BC70EA" w:rsidRPr="00BF5A93" w:rsidRDefault="00BC70EA" w:rsidP="00E31908">
            <w:pPr>
              <w:pStyle w:val="ac"/>
              <w:spacing w:line="276" w:lineRule="auto"/>
              <w:ind w:left="0" w:firstLine="34"/>
              <w:jc w:val="center"/>
              <w:rPr>
                <w:szCs w:val="28"/>
              </w:rPr>
            </w:pPr>
            <w:r w:rsidRPr="00BF5A93">
              <w:rPr>
                <w:szCs w:val="28"/>
              </w:rPr>
              <w:t>Сохранность контингента – 100%</w:t>
            </w:r>
          </w:p>
        </w:tc>
      </w:tr>
    </w:tbl>
    <w:p w:rsidR="00BC70EA" w:rsidRPr="00BF5A93" w:rsidRDefault="00BC70EA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BC70EA" w:rsidRPr="00BF5A93" w:rsidRDefault="00BC70EA" w:rsidP="00E31908">
      <w:pPr>
        <w:pStyle w:val="ac"/>
        <w:numPr>
          <w:ilvl w:val="1"/>
          <w:numId w:val="23"/>
        </w:numPr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 xml:space="preserve">Сравнительный анализ количества </w:t>
      </w:r>
      <w:proofErr w:type="gramStart"/>
      <w:r w:rsidRPr="00BF5A93">
        <w:rPr>
          <w:sz w:val="28"/>
          <w:szCs w:val="28"/>
        </w:rPr>
        <w:t>обучающих</w:t>
      </w:r>
      <w:r w:rsidR="007370C1" w:rsidRPr="00BF5A93">
        <w:rPr>
          <w:sz w:val="28"/>
          <w:szCs w:val="28"/>
        </w:rPr>
        <w:t>ся</w:t>
      </w:r>
      <w:proofErr w:type="gramEnd"/>
      <w:r w:rsidR="007370C1" w:rsidRPr="00BF5A93">
        <w:rPr>
          <w:sz w:val="28"/>
          <w:szCs w:val="28"/>
        </w:rPr>
        <w:t>:</w:t>
      </w:r>
    </w:p>
    <w:p w:rsidR="00BC70EA" w:rsidRPr="00BF5A93" w:rsidRDefault="00BC70EA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 xml:space="preserve">Количество обучающихся в </w:t>
      </w:r>
      <w:r w:rsidR="008E308E" w:rsidRPr="00BF5A93">
        <w:rPr>
          <w:sz w:val="28"/>
          <w:szCs w:val="28"/>
        </w:rPr>
        <w:t xml:space="preserve">2017 </w:t>
      </w:r>
      <w:r w:rsidRPr="00BF5A93">
        <w:rPr>
          <w:sz w:val="28"/>
          <w:szCs w:val="28"/>
        </w:rPr>
        <w:t xml:space="preserve">году: </w:t>
      </w:r>
      <w:r w:rsidR="006049BF" w:rsidRPr="00BF5A93">
        <w:rPr>
          <w:sz w:val="28"/>
          <w:szCs w:val="28"/>
        </w:rPr>
        <w:t>740</w:t>
      </w:r>
      <w:r w:rsidRPr="00BF5A93">
        <w:rPr>
          <w:sz w:val="28"/>
          <w:szCs w:val="28"/>
        </w:rPr>
        <w:t xml:space="preserve"> чел.</w:t>
      </w:r>
      <w:r w:rsidR="007370C1" w:rsidRPr="00BF5A93">
        <w:rPr>
          <w:sz w:val="28"/>
          <w:szCs w:val="28"/>
        </w:rPr>
        <w:t xml:space="preserve"> в 4</w:t>
      </w:r>
      <w:r w:rsidR="006049BF" w:rsidRPr="00BF5A93">
        <w:rPr>
          <w:sz w:val="28"/>
          <w:szCs w:val="28"/>
        </w:rPr>
        <w:t>4</w:t>
      </w:r>
      <w:r w:rsidR="007370C1" w:rsidRPr="00BF5A93">
        <w:rPr>
          <w:sz w:val="28"/>
          <w:szCs w:val="28"/>
        </w:rPr>
        <w:t xml:space="preserve"> группах.</w:t>
      </w:r>
    </w:p>
    <w:p w:rsidR="00BC70EA" w:rsidRPr="00BF5A93" w:rsidRDefault="00BC70EA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Количество обучающихся в 201</w:t>
      </w:r>
      <w:r w:rsidR="00C95A79" w:rsidRPr="00BF5A93">
        <w:rPr>
          <w:sz w:val="28"/>
          <w:szCs w:val="28"/>
        </w:rPr>
        <w:t>8</w:t>
      </w:r>
      <w:r w:rsidRPr="00BF5A93">
        <w:rPr>
          <w:sz w:val="28"/>
          <w:szCs w:val="28"/>
        </w:rPr>
        <w:t xml:space="preserve"> году: </w:t>
      </w:r>
      <w:r w:rsidR="00C95A79" w:rsidRPr="00BF5A93">
        <w:rPr>
          <w:sz w:val="28"/>
          <w:szCs w:val="28"/>
        </w:rPr>
        <w:t>7</w:t>
      </w:r>
      <w:r w:rsidR="006049BF" w:rsidRPr="00BF5A93">
        <w:rPr>
          <w:sz w:val="28"/>
          <w:szCs w:val="28"/>
        </w:rPr>
        <w:t>72</w:t>
      </w:r>
      <w:r w:rsidRPr="00BF5A93">
        <w:rPr>
          <w:sz w:val="28"/>
          <w:szCs w:val="28"/>
        </w:rPr>
        <w:t xml:space="preserve"> чел.</w:t>
      </w:r>
      <w:r w:rsidR="007370C1" w:rsidRPr="00BF5A93">
        <w:rPr>
          <w:sz w:val="28"/>
          <w:szCs w:val="28"/>
        </w:rPr>
        <w:t xml:space="preserve"> в 4</w:t>
      </w:r>
      <w:r w:rsidR="006049BF" w:rsidRPr="00BF5A93">
        <w:rPr>
          <w:sz w:val="28"/>
          <w:szCs w:val="28"/>
        </w:rPr>
        <w:t>6</w:t>
      </w:r>
      <w:r w:rsidR="007370C1" w:rsidRPr="00BF5A93">
        <w:rPr>
          <w:sz w:val="28"/>
          <w:szCs w:val="28"/>
        </w:rPr>
        <w:t xml:space="preserve"> группах.</w:t>
      </w:r>
    </w:p>
    <w:p w:rsidR="00BC70EA" w:rsidRPr="00BF5A93" w:rsidRDefault="00BC70EA" w:rsidP="00E31908">
      <w:pPr>
        <w:spacing w:line="276" w:lineRule="auto"/>
        <w:rPr>
          <w:sz w:val="28"/>
          <w:szCs w:val="28"/>
        </w:rPr>
      </w:pPr>
      <w:r w:rsidRPr="00BF5A93">
        <w:rPr>
          <w:b/>
          <w:sz w:val="28"/>
          <w:szCs w:val="28"/>
        </w:rPr>
        <w:t>Вывод:</w:t>
      </w:r>
      <w:r w:rsidRPr="00BF5A93">
        <w:rPr>
          <w:sz w:val="28"/>
          <w:szCs w:val="28"/>
        </w:rPr>
        <w:t xml:space="preserve"> произошло </w:t>
      </w:r>
      <w:r w:rsidRPr="00B32F6C">
        <w:rPr>
          <w:b/>
          <w:sz w:val="28"/>
          <w:szCs w:val="28"/>
        </w:rPr>
        <w:t>повышение</w:t>
      </w:r>
      <w:r w:rsidRPr="00BF5A93">
        <w:rPr>
          <w:sz w:val="28"/>
          <w:szCs w:val="28"/>
        </w:rPr>
        <w:t xml:space="preserve"> количества </w:t>
      </w:r>
      <w:proofErr w:type="gramStart"/>
      <w:r w:rsidRPr="00BF5A93">
        <w:rPr>
          <w:sz w:val="28"/>
          <w:szCs w:val="28"/>
        </w:rPr>
        <w:t>обучающихся</w:t>
      </w:r>
      <w:proofErr w:type="gramEnd"/>
      <w:r w:rsidRPr="00BF5A93">
        <w:rPr>
          <w:sz w:val="28"/>
          <w:szCs w:val="28"/>
        </w:rPr>
        <w:t xml:space="preserve"> </w:t>
      </w:r>
      <w:r w:rsidR="007370C1" w:rsidRPr="00BF5A93">
        <w:rPr>
          <w:sz w:val="28"/>
          <w:szCs w:val="28"/>
        </w:rPr>
        <w:t xml:space="preserve">на </w:t>
      </w:r>
      <w:r w:rsidR="006049BF" w:rsidRPr="00BF5A93">
        <w:rPr>
          <w:sz w:val="28"/>
          <w:szCs w:val="28"/>
        </w:rPr>
        <w:t>3</w:t>
      </w:r>
      <w:r w:rsidR="00C95A79" w:rsidRPr="00BF5A93">
        <w:rPr>
          <w:sz w:val="28"/>
          <w:szCs w:val="28"/>
        </w:rPr>
        <w:t>2</w:t>
      </w:r>
      <w:r w:rsidR="007370C1" w:rsidRPr="00BF5A93">
        <w:rPr>
          <w:sz w:val="28"/>
          <w:szCs w:val="28"/>
        </w:rPr>
        <w:t xml:space="preserve"> человек</w:t>
      </w:r>
      <w:r w:rsidR="00C95A79" w:rsidRPr="00BF5A93">
        <w:rPr>
          <w:sz w:val="28"/>
          <w:szCs w:val="28"/>
        </w:rPr>
        <w:t>а</w:t>
      </w:r>
      <w:r w:rsidR="007370C1" w:rsidRPr="00BF5A93">
        <w:rPr>
          <w:sz w:val="28"/>
          <w:szCs w:val="28"/>
        </w:rPr>
        <w:t>.</w:t>
      </w:r>
      <w:r w:rsidR="00BF5A93">
        <w:rPr>
          <w:sz w:val="28"/>
          <w:szCs w:val="28"/>
        </w:rPr>
        <w:t xml:space="preserve"> Позитивная динамика роста количества учащихся МОУ Усть-Ордынская ДЮСШ</w:t>
      </w:r>
      <w:r w:rsidR="00110C4A">
        <w:rPr>
          <w:sz w:val="28"/>
          <w:szCs w:val="28"/>
        </w:rPr>
        <w:t xml:space="preserve"> связано в первую очередь в связи с ремонтом спортивного комплекса имени О.А.</w:t>
      </w:r>
      <w:r w:rsidR="00D07532">
        <w:rPr>
          <w:sz w:val="28"/>
          <w:szCs w:val="28"/>
        </w:rPr>
        <w:t xml:space="preserve"> </w:t>
      </w:r>
      <w:r w:rsidR="00110C4A">
        <w:rPr>
          <w:sz w:val="28"/>
          <w:szCs w:val="28"/>
        </w:rPr>
        <w:t>Алексеева</w:t>
      </w:r>
      <w:r w:rsidR="00D07532">
        <w:rPr>
          <w:sz w:val="28"/>
          <w:szCs w:val="28"/>
        </w:rPr>
        <w:t>, и, следовательно, улучшением материальной базы школы</w:t>
      </w:r>
      <w:r w:rsidR="00C737F3">
        <w:rPr>
          <w:sz w:val="28"/>
          <w:szCs w:val="28"/>
        </w:rPr>
        <w:t>,</w:t>
      </w:r>
      <w:r w:rsidR="00110C4A">
        <w:rPr>
          <w:sz w:val="28"/>
          <w:szCs w:val="28"/>
        </w:rPr>
        <w:t xml:space="preserve"> улучшением пропаганди</w:t>
      </w:r>
      <w:r w:rsidR="00D07532">
        <w:rPr>
          <w:sz w:val="28"/>
          <w:szCs w:val="28"/>
        </w:rPr>
        <w:t>стс</w:t>
      </w:r>
      <w:r w:rsidR="00110C4A">
        <w:rPr>
          <w:sz w:val="28"/>
          <w:szCs w:val="28"/>
        </w:rPr>
        <w:t>кой работы в общеобразовательных учреждениях администрации ДЮСШ и тренеров-препод</w:t>
      </w:r>
      <w:r w:rsidR="00D07532">
        <w:rPr>
          <w:sz w:val="28"/>
          <w:szCs w:val="28"/>
        </w:rPr>
        <w:t>а</w:t>
      </w:r>
      <w:r w:rsidR="00110C4A">
        <w:rPr>
          <w:sz w:val="28"/>
          <w:szCs w:val="28"/>
        </w:rPr>
        <w:t>вателей</w:t>
      </w:r>
      <w:r w:rsidR="00BF5A93">
        <w:rPr>
          <w:sz w:val="28"/>
          <w:szCs w:val="28"/>
        </w:rPr>
        <w:t xml:space="preserve">, что свидетельствует о  большем охвате </w:t>
      </w:r>
      <w:r w:rsidR="00C737F3">
        <w:rPr>
          <w:sz w:val="28"/>
          <w:szCs w:val="28"/>
        </w:rPr>
        <w:t>школьников и молодежи</w:t>
      </w:r>
      <w:r w:rsidR="00BF5A93">
        <w:rPr>
          <w:sz w:val="28"/>
          <w:szCs w:val="28"/>
        </w:rPr>
        <w:t xml:space="preserve"> МО «Эхирит-Булагатский район». </w:t>
      </w:r>
    </w:p>
    <w:p w:rsidR="003D5314" w:rsidRPr="00BF5A93" w:rsidRDefault="003D5314" w:rsidP="00E31908">
      <w:pPr>
        <w:spacing w:line="276" w:lineRule="auto"/>
        <w:rPr>
          <w:b/>
          <w:sz w:val="28"/>
          <w:szCs w:val="28"/>
        </w:rPr>
      </w:pPr>
    </w:p>
    <w:p w:rsidR="003D5314" w:rsidRPr="00BF5A93" w:rsidRDefault="003D5314" w:rsidP="00E31908">
      <w:pPr>
        <w:pStyle w:val="ac"/>
        <w:numPr>
          <w:ilvl w:val="0"/>
          <w:numId w:val="23"/>
        </w:numPr>
        <w:spacing w:line="276" w:lineRule="auto"/>
        <w:ind w:left="0" w:firstLine="400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 xml:space="preserve">Результаты участия </w:t>
      </w:r>
      <w:r w:rsidR="00510DC9">
        <w:rPr>
          <w:b/>
          <w:sz w:val="28"/>
          <w:szCs w:val="28"/>
        </w:rPr>
        <w:t>учащихся</w:t>
      </w:r>
      <w:r w:rsidRPr="00BF5A93">
        <w:rPr>
          <w:b/>
          <w:sz w:val="28"/>
          <w:szCs w:val="28"/>
        </w:rPr>
        <w:t xml:space="preserve"> в соревнованиях.</w:t>
      </w:r>
    </w:p>
    <w:p w:rsidR="003D5314" w:rsidRPr="00BF5A93" w:rsidRDefault="003D5314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За 201</w:t>
      </w:r>
      <w:r w:rsidR="00C95A79" w:rsidRPr="00BF5A93">
        <w:rPr>
          <w:sz w:val="28"/>
          <w:szCs w:val="28"/>
        </w:rPr>
        <w:t>8</w:t>
      </w:r>
      <w:r w:rsidRPr="00BF5A93">
        <w:rPr>
          <w:sz w:val="28"/>
          <w:szCs w:val="28"/>
        </w:rPr>
        <w:t xml:space="preserve">-й </w:t>
      </w:r>
      <w:r w:rsidR="00B44F86" w:rsidRPr="00BF5A93">
        <w:rPr>
          <w:sz w:val="28"/>
          <w:szCs w:val="28"/>
        </w:rPr>
        <w:t>календарный</w:t>
      </w:r>
      <w:r w:rsidRPr="00BF5A93">
        <w:rPr>
          <w:sz w:val="28"/>
          <w:szCs w:val="28"/>
        </w:rPr>
        <w:t xml:space="preserve"> год </w:t>
      </w:r>
      <w:proofErr w:type="gramStart"/>
      <w:r w:rsidRPr="00BF5A93">
        <w:rPr>
          <w:sz w:val="28"/>
          <w:szCs w:val="28"/>
        </w:rPr>
        <w:t>обучающиеся</w:t>
      </w:r>
      <w:proofErr w:type="gramEnd"/>
      <w:r w:rsidRPr="00BF5A93">
        <w:rPr>
          <w:sz w:val="28"/>
          <w:szCs w:val="28"/>
        </w:rPr>
        <w:t xml:space="preserve"> МОУ ДЮСШ приняли участие в 1</w:t>
      </w:r>
      <w:r w:rsidR="00C95A79" w:rsidRPr="00BF5A93">
        <w:rPr>
          <w:sz w:val="28"/>
          <w:szCs w:val="28"/>
        </w:rPr>
        <w:t>4</w:t>
      </w:r>
      <w:r w:rsidR="00B44F86" w:rsidRPr="00BF5A93">
        <w:rPr>
          <w:sz w:val="28"/>
          <w:szCs w:val="28"/>
        </w:rPr>
        <w:t>1</w:t>
      </w:r>
      <w:r w:rsidRPr="00BF5A93">
        <w:rPr>
          <w:sz w:val="28"/>
          <w:szCs w:val="28"/>
        </w:rPr>
        <w:t xml:space="preserve"> спортивн</w:t>
      </w:r>
      <w:r w:rsidR="008E308E" w:rsidRPr="00BF5A93">
        <w:rPr>
          <w:sz w:val="28"/>
          <w:szCs w:val="28"/>
        </w:rPr>
        <w:t>о</w:t>
      </w:r>
      <w:r w:rsidR="00B44F86" w:rsidRPr="00BF5A93">
        <w:rPr>
          <w:sz w:val="28"/>
          <w:szCs w:val="28"/>
        </w:rPr>
        <w:t>м</w:t>
      </w:r>
      <w:r w:rsidRPr="00BF5A93">
        <w:rPr>
          <w:sz w:val="28"/>
          <w:szCs w:val="28"/>
        </w:rPr>
        <w:t xml:space="preserve"> </w:t>
      </w:r>
      <w:r w:rsidR="001E4343" w:rsidRPr="00BF5A93">
        <w:rPr>
          <w:sz w:val="28"/>
          <w:szCs w:val="28"/>
        </w:rPr>
        <w:t>соревновани</w:t>
      </w:r>
      <w:r w:rsidR="00B44F86" w:rsidRPr="00BF5A93">
        <w:rPr>
          <w:sz w:val="28"/>
          <w:szCs w:val="28"/>
        </w:rPr>
        <w:t>и</w:t>
      </w:r>
      <w:r w:rsidR="001E4343" w:rsidRPr="00BF5A93">
        <w:rPr>
          <w:sz w:val="28"/>
          <w:szCs w:val="28"/>
        </w:rPr>
        <w:t xml:space="preserve"> различного уровня 1</w:t>
      </w:r>
      <w:r w:rsidR="00B44F86" w:rsidRPr="00BF5A93">
        <w:rPr>
          <w:sz w:val="28"/>
          <w:szCs w:val="28"/>
        </w:rPr>
        <w:t>8</w:t>
      </w:r>
      <w:r w:rsidR="00C95A79" w:rsidRPr="00BF5A93">
        <w:rPr>
          <w:sz w:val="28"/>
          <w:szCs w:val="28"/>
        </w:rPr>
        <w:t>89</w:t>
      </w:r>
      <w:r w:rsidR="001E4343" w:rsidRPr="00BF5A93">
        <w:rPr>
          <w:sz w:val="28"/>
          <w:szCs w:val="28"/>
        </w:rPr>
        <w:t xml:space="preserve"> раз.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20"/>
        <w:gridCol w:w="3521"/>
        <w:gridCol w:w="3521"/>
      </w:tblGrid>
      <w:tr w:rsidR="0045359A" w:rsidRPr="00BF5A93" w:rsidTr="0045359A">
        <w:tc>
          <w:tcPr>
            <w:tcW w:w="3520" w:type="dxa"/>
          </w:tcPr>
          <w:p w:rsidR="0045359A" w:rsidRPr="00BF5A93" w:rsidRDefault="0045359A" w:rsidP="00E31908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>Уровень соревнований</w:t>
            </w:r>
          </w:p>
        </w:tc>
        <w:tc>
          <w:tcPr>
            <w:tcW w:w="3521" w:type="dxa"/>
          </w:tcPr>
          <w:p w:rsidR="0045359A" w:rsidRPr="00BF5A93" w:rsidRDefault="0045359A" w:rsidP="00E31908">
            <w:pPr>
              <w:spacing w:line="276" w:lineRule="auto"/>
              <w:ind w:firstLine="24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>Количество соревнований</w:t>
            </w:r>
          </w:p>
        </w:tc>
        <w:tc>
          <w:tcPr>
            <w:tcW w:w="3521" w:type="dxa"/>
          </w:tcPr>
          <w:p w:rsidR="0045359A" w:rsidRPr="00BF5A93" w:rsidRDefault="0045359A" w:rsidP="00E31908">
            <w:pPr>
              <w:spacing w:line="276" w:lineRule="auto"/>
              <w:ind w:firstLine="47"/>
              <w:jc w:val="center"/>
              <w:rPr>
                <w:b/>
                <w:sz w:val="24"/>
                <w:szCs w:val="28"/>
              </w:rPr>
            </w:pPr>
            <w:r w:rsidRPr="00BF5A93">
              <w:rPr>
                <w:b/>
                <w:sz w:val="24"/>
                <w:szCs w:val="28"/>
              </w:rPr>
              <w:t xml:space="preserve">Количество участий в соревнованиях </w:t>
            </w:r>
            <w:proofErr w:type="gramStart"/>
            <w:r w:rsidRPr="00BF5A93">
              <w:rPr>
                <w:b/>
                <w:sz w:val="24"/>
                <w:szCs w:val="28"/>
              </w:rPr>
              <w:t>обучающимися</w:t>
            </w:r>
            <w:proofErr w:type="gramEnd"/>
          </w:p>
        </w:tc>
      </w:tr>
      <w:tr w:rsidR="0045359A" w:rsidRPr="00BF5A93" w:rsidTr="0045359A">
        <w:tc>
          <w:tcPr>
            <w:tcW w:w="3520" w:type="dxa"/>
          </w:tcPr>
          <w:p w:rsidR="0045359A" w:rsidRPr="00BF5A93" w:rsidRDefault="0045359A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Районный уровень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2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58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47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954</w:t>
            </w:r>
          </w:p>
        </w:tc>
      </w:tr>
      <w:tr w:rsidR="0045359A" w:rsidRPr="00BF5A93" w:rsidTr="0045359A">
        <w:tc>
          <w:tcPr>
            <w:tcW w:w="3520" w:type="dxa"/>
          </w:tcPr>
          <w:p w:rsidR="0045359A" w:rsidRPr="00BF5A93" w:rsidRDefault="0045359A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Областной уровень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2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59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47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751</w:t>
            </w:r>
          </w:p>
        </w:tc>
      </w:tr>
      <w:tr w:rsidR="0045359A" w:rsidRPr="00BF5A93" w:rsidTr="0045359A">
        <w:tc>
          <w:tcPr>
            <w:tcW w:w="3520" w:type="dxa"/>
          </w:tcPr>
          <w:p w:rsidR="0045359A" w:rsidRPr="00BF5A93" w:rsidRDefault="0045359A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Межрегиональный уровень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2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16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47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149</w:t>
            </w:r>
          </w:p>
        </w:tc>
      </w:tr>
      <w:tr w:rsidR="0045359A" w:rsidRPr="00BF5A93" w:rsidTr="0045359A">
        <w:tc>
          <w:tcPr>
            <w:tcW w:w="3520" w:type="dxa"/>
          </w:tcPr>
          <w:p w:rsidR="0045359A" w:rsidRPr="00BF5A93" w:rsidRDefault="0045359A" w:rsidP="00E31908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Всероссийский уровень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24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8</w:t>
            </w:r>
          </w:p>
        </w:tc>
        <w:tc>
          <w:tcPr>
            <w:tcW w:w="3521" w:type="dxa"/>
          </w:tcPr>
          <w:p w:rsidR="0045359A" w:rsidRPr="00BF5A93" w:rsidRDefault="00B44F86" w:rsidP="00E31908">
            <w:pPr>
              <w:spacing w:line="276" w:lineRule="auto"/>
              <w:ind w:firstLine="47"/>
              <w:jc w:val="center"/>
              <w:rPr>
                <w:sz w:val="24"/>
                <w:szCs w:val="28"/>
              </w:rPr>
            </w:pPr>
            <w:r w:rsidRPr="00BF5A93">
              <w:rPr>
                <w:sz w:val="24"/>
                <w:szCs w:val="28"/>
              </w:rPr>
              <w:t>35</w:t>
            </w:r>
          </w:p>
        </w:tc>
      </w:tr>
    </w:tbl>
    <w:p w:rsidR="001E4343" w:rsidRPr="00534A11" w:rsidRDefault="00BF5A93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По итогам года количество выступлений</w:t>
      </w:r>
      <w:r w:rsidR="00510DC9">
        <w:rPr>
          <w:sz w:val="28"/>
          <w:szCs w:val="28"/>
        </w:rPr>
        <w:t xml:space="preserve"> учащихся МОУ Усть-Ордынская ДЮСШ</w:t>
      </w:r>
      <w:r w:rsidRPr="00BF5A93">
        <w:rPr>
          <w:sz w:val="28"/>
          <w:szCs w:val="28"/>
        </w:rPr>
        <w:t xml:space="preserve"> на соревнованиях увеличилось</w:t>
      </w:r>
      <w:r w:rsidR="00510DC9">
        <w:rPr>
          <w:sz w:val="28"/>
          <w:szCs w:val="28"/>
        </w:rPr>
        <w:t xml:space="preserve"> при уменьшении количества участий в соревнованиях в целом</w:t>
      </w:r>
      <w:r w:rsidRPr="00BF5A93">
        <w:rPr>
          <w:sz w:val="28"/>
          <w:szCs w:val="28"/>
        </w:rPr>
        <w:t xml:space="preserve">. Так, в 2017-м календарном году воспитанники МОУ Усть-Ордынская ДЮСШ </w:t>
      </w:r>
      <w:r>
        <w:rPr>
          <w:sz w:val="28"/>
          <w:szCs w:val="28"/>
        </w:rPr>
        <w:t xml:space="preserve">приняли участие 1476 раз в 143 соревнованиях. </w:t>
      </w:r>
      <w:r w:rsidR="00510DC9">
        <w:rPr>
          <w:sz w:val="28"/>
          <w:szCs w:val="28"/>
        </w:rPr>
        <w:t>Это свидетельствует о росте уровня личного мастерства учащихся, всё большее количество воспитанников школы участвует в соревнованиях.</w:t>
      </w:r>
      <w:r w:rsidR="00534A11">
        <w:rPr>
          <w:sz w:val="28"/>
          <w:szCs w:val="28"/>
        </w:rPr>
        <w:t xml:space="preserve"> Нельзя не отметить рост количества выступлений учащихся МОУ Усть-Ордынская ДЮСШ на соревнованиях всероссийского уровня. Так, воспитанники Г</w:t>
      </w:r>
      <w:r w:rsidR="00455CF3">
        <w:rPr>
          <w:sz w:val="28"/>
          <w:szCs w:val="28"/>
        </w:rPr>
        <w:t>.</w:t>
      </w:r>
      <w:r w:rsidR="00534A11">
        <w:rPr>
          <w:sz w:val="28"/>
          <w:szCs w:val="28"/>
        </w:rPr>
        <w:t>К</w:t>
      </w:r>
      <w:r w:rsidR="00455CF3">
        <w:rPr>
          <w:sz w:val="28"/>
          <w:szCs w:val="28"/>
        </w:rPr>
        <w:t xml:space="preserve">. </w:t>
      </w:r>
      <w:proofErr w:type="spellStart"/>
      <w:r w:rsidR="00534A11">
        <w:rPr>
          <w:sz w:val="28"/>
          <w:szCs w:val="28"/>
        </w:rPr>
        <w:t>Баядаева</w:t>
      </w:r>
      <w:proofErr w:type="spellEnd"/>
      <w:r w:rsidR="00534A11">
        <w:rPr>
          <w:sz w:val="28"/>
          <w:szCs w:val="28"/>
        </w:rPr>
        <w:t xml:space="preserve"> на </w:t>
      </w:r>
      <w:r w:rsidR="00534A11">
        <w:rPr>
          <w:sz w:val="28"/>
          <w:szCs w:val="28"/>
          <w:lang w:val="en-US"/>
        </w:rPr>
        <w:t>VI</w:t>
      </w:r>
      <w:r w:rsidR="00534A11">
        <w:rPr>
          <w:sz w:val="28"/>
          <w:szCs w:val="28"/>
        </w:rPr>
        <w:t xml:space="preserve"> Всероссийском первенстве по русским шашкам среди учащихся, проживающих в сельской местности, заняли второе общекомандное первенство, заняв четыре </w:t>
      </w:r>
      <w:r w:rsidR="00534A11">
        <w:rPr>
          <w:sz w:val="28"/>
          <w:szCs w:val="28"/>
          <w:lang w:val="en-US"/>
        </w:rPr>
        <w:t>I</w:t>
      </w:r>
      <w:r w:rsidR="00534A11" w:rsidRPr="00534A11">
        <w:rPr>
          <w:sz w:val="28"/>
          <w:szCs w:val="28"/>
        </w:rPr>
        <w:t xml:space="preserve"> </w:t>
      </w:r>
      <w:r w:rsidR="00534A11">
        <w:rPr>
          <w:sz w:val="28"/>
          <w:szCs w:val="28"/>
        </w:rPr>
        <w:t xml:space="preserve">места, два </w:t>
      </w:r>
      <w:r w:rsidR="00534A11">
        <w:rPr>
          <w:sz w:val="28"/>
          <w:szCs w:val="28"/>
          <w:lang w:val="en-US"/>
        </w:rPr>
        <w:t>II</w:t>
      </w:r>
      <w:r w:rsidR="00534A11">
        <w:rPr>
          <w:sz w:val="28"/>
          <w:szCs w:val="28"/>
        </w:rPr>
        <w:t xml:space="preserve"> места, три </w:t>
      </w:r>
      <w:r w:rsidR="00534A11">
        <w:rPr>
          <w:sz w:val="28"/>
          <w:szCs w:val="28"/>
          <w:lang w:val="en-US"/>
        </w:rPr>
        <w:t>III</w:t>
      </w:r>
      <w:r w:rsidR="00534A11">
        <w:rPr>
          <w:sz w:val="28"/>
          <w:szCs w:val="28"/>
        </w:rPr>
        <w:t xml:space="preserve"> места, одно четвёртое место, два пятых места и два десятых места.</w:t>
      </w:r>
      <w:r w:rsidR="00FD7597">
        <w:rPr>
          <w:sz w:val="28"/>
          <w:szCs w:val="28"/>
        </w:rPr>
        <w:t xml:space="preserve"> В целом же воспитанники школы становились чемпионами на соревнованиях различного уровня более двухсот </w:t>
      </w:r>
      <w:r w:rsidR="00FD7597">
        <w:rPr>
          <w:sz w:val="28"/>
          <w:szCs w:val="28"/>
        </w:rPr>
        <w:lastRenderedPageBreak/>
        <w:t>раз.</w:t>
      </w:r>
    </w:p>
    <w:p w:rsidR="00C95A79" w:rsidRPr="00BF5A93" w:rsidRDefault="00C95A79" w:rsidP="00E31908">
      <w:pPr>
        <w:spacing w:line="276" w:lineRule="auto"/>
        <w:rPr>
          <w:sz w:val="28"/>
          <w:szCs w:val="28"/>
        </w:rPr>
      </w:pPr>
    </w:p>
    <w:p w:rsidR="001E4343" w:rsidRPr="00BF5A93" w:rsidRDefault="001E4343" w:rsidP="00510DC9">
      <w:pPr>
        <w:pStyle w:val="ac"/>
        <w:numPr>
          <w:ilvl w:val="0"/>
          <w:numId w:val="23"/>
        </w:numPr>
        <w:spacing w:line="276" w:lineRule="auto"/>
        <w:ind w:left="0" w:firstLine="400"/>
        <w:jc w:val="center"/>
        <w:rPr>
          <w:b/>
          <w:sz w:val="28"/>
          <w:szCs w:val="28"/>
        </w:rPr>
      </w:pPr>
      <w:r w:rsidRPr="00BF5A93">
        <w:rPr>
          <w:b/>
          <w:sz w:val="28"/>
          <w:szCs w:val="28"/>
        </w:rPr>
        <w:t>Информация о преподавательском составе МОУ ДЮСШ.</w:t>
      </w:r>
    </w:p>
    <w:p w:rsidR="00510DC9" w:rsidRDefault="001E164C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На 3</w:t>
      </w:r>
      <w:r w:rsidR="000D0692" w:rsidRPr="00BF5A93">
        <w:rPr>
          <w:sz w:val="28"/>
          <w:szCs w:val="28"/>
        </w:rPr>
        <w:t>1</w:t>
      </w:r>
      <w:r w:rsidRPr="00BF5A93">
        <w:rPr>
          <w:sz w:val="28"/>
          <w:szCs w:val="28"/>
        </w:rPr>
        <w:t xml:space="preserve"> </w:t>
      </w:r>
      <w:r w:rsidR="000D0692" w:rsidRPr="00BF5A93">
        <w:rPr>
          <w:sz w:val="28"/>
          <w:szCs w:val="28"/>
        </w:rPr>
        <w:t>декабря</w:t>
      </w:r>
      <w:r w:rsidRPr="00BF5A93">
        <w:rPr>
          <w:sz w:val="28"/>
          <w:szCs w:val="28"/>
        </w:rPr>
        <w:t xml:space="preserve"> 201</w:t>
      </w:r>
      <w:r w:rsidR="000D0692" w:rsidRPr="00BF5A93">
        <w:rPr>
          <w:sz w:val="28"/>
          <w:szCs w:val="28"/>
        </w:rPr>
        <w:t>8</w:t>
      </w:r>
      <w:r w:rsidRPr="00BF5A93">
        <w:rPr>
          <w:sz w:val="28"/>
          <w:szCs w:val="28"/>
        </w:rPr>
        <w:t xml:space="preserve"> г. в МОУ ДЮСШ работает </w:t>
      </w:r>
      <w:r w:rsidR="000D0692" w:rsidRPr="00BF5A93">
        <w:rPr>
          <w:sz w:val="28"/>
          <w:szCs w:val="28"/>
        </w:rPr>
        <w:t>22</w:t>
      </w:r>
      <w:r w:rsidRPr="00BF5A93">
        <w:rPr>
          <w:sz w:val="28"/>
          <w:szCs w:val="28"/>
        </w:rPr>
        <w:t xml:space="preserve"> тренер</w:t>
      </w:r>
      <w:r w:rsidR="000D0692" w:rsidRPr="00BF5A93">
        <w:rPr>
          <w:sz w:val="28"/>
          <w:szCs w:val="28"/>
        </w:rPr>
        <w:t>а</w:t>
      </w:r>
      <w:r w:rsidRPr="00BF5A93">
        <w:rPr>
          <w:sz w:val="28"/>
          <w:szCs w:val="28"/>
        </w:rPr>
        <w:t>-преподавател</w:t>
      </w:r>
      <w:r w:rsidR="000D0692" w:rsidRPr="00BF5A93">
        <w:rPr>
          <w:sz w:val="28"/>
          <w:szCs w:val="28"/>
        </w:rPr>
        <w:t>я</w:t>
      </w:r>
      <w:r w:rsidR="008E308E" w:rsidRPr="00BF5A93">
        <w:rPr>
          <w:sz w:val="28"/>
          <w:szCs w:val="28"/>
        </w:rPr>
        <w:t xml:space="preserve">. </w:t>
      </w:r>
    </w:p>
    <w:p w:rsidR="001E164C" w:rsidRPr="00BF5A93" w:rsidRDefault="008E308E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>5 тренеров-преподавателей имеют высшую квалификационную категорию, 2 тренера-преподавателя имеют первую квалификационную категорию, 5 тренеров-преподавателей прошли аттестацию на соответствие занимаемой должности.</w:t>
      </w:r>
    </w:p>
    <w:p w:rsidR="00E31908" w:rsidRPr="00BF5A93" w:rsidRDefault="008E308E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 xml:space="preserve">За 2018 год в МОУ Усть-Ордынская ДЮСШ были приняты: </w:t>
      </w:r>
    </w:p>
    <w:p w:rsidR="008E308E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>Михеев Анатолий Аполлонович, директор МОУ Усть-Ордынская ДЮСШ, тренер-препо</w:t>
      </w:r>
      <w:r w:rsidR="00455CF3">
        <w:rPr>
          <w:sz w:val="28"/>
          <w:szCs w:val="28"/>
        </w:rPr>
        <w:t>даватель по настольному теннису;</w:t>
      </w:r>
    </w:p>
    <w:p w:rsidR="00E31908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>Павлов Александр Артурович, тренер-преподаватель по вольной борьбе</w:t>
      </w:r>
      <w:r w:rsidR="00E31908" w:rsidRPr="00BF5A93">
        <w:rPr>
          <w:sz w:val="28"/>
          <w:szCs w:val="28"/>
        </w:rPr>
        <w:t>;</w:t>
      </w:r>
    </w:p>
    <w:p w:rsidR="00E31908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>Мухтыров Михаил Владимирович, тренер-преподаватель по вольной борьбе</w:t>
      </w:r>
      <w:r w:rsidR="00E31908" w:rsidRPr="00BF5A93">
        <w:rPr>
          <w:sz w:val="28"/>
          <w:szCs w:val="28"/>
        </w:rPr>
        <w:t>;</w:t>
      </w:r>
    </w:p>
    <w:p w:rsidR="00E31908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>Олодов Анатолий Семёнович, тренер-преподаватель по вольной борьбе</w:t>
      </w:r>
      <w:r w:rsidR="00E31908" w:rsidRPr="00BF5A93">
        <w:rPr>
          <w:sz w:val="28"/>
          <w:szCs w:val="28"/>
        </w:rPr>
        <w:t>;</w:t>
      </w:r>
    </w:p>
    <w:p w:rsidR="00E31908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r w:rsidRPr="00BF5A93">
        <w:rPr>
          <w:sz w:val="28"/>
          <w:szCs w:val="28"/>
        </w:rPr>
        <w:t xml:space="preserve">Галсанов </w:t>
      </w:r>
      <w:proofErr w:type="spellStart"/>
      <w:r w:rsidRPr="00BF5A93">
        <w:rPr>
          <w:sz w:val="28"/>
          <w:szCs w:val="28"/>
        </w:rPr>
        <w:t>Дондуп</w:t>
      </w:r>
      <w:proofErr w:type="spellEnd"/>
      <w:r w:rsidRPr="00BF5A93">
        <w:rPr>
          <w:sz w:val="28"/>
          <w:szCs w:val="28"/>
        </w:rPr>
        <w:t xml:space="preserve"> Семёнович, тренер-преподаватель по волейболу</w:t>
      </w:r>
      <w:r w:rsidR="00E31908" w:rsidRPr="00BF5A93">
        <w:rPr>
          <w:sz w:val="28"/>
          <w:szCs w:val="28"/>
        </w:rPr>
        <w:t>;</w:t>
      </w:r>
    </w:p>
    <w:p w:rsidR="00E31908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proofErr w:type="spellStart"/>
      <w:r w:rsidRPr="00BF5A93">
        <w:rPr>
          <w:sz w:val="28"/>
          <w:szCs w:val="28"/>
        </w:rPr>
        <w:t>Шатаев</w:t>
      </w:r>
      <w:proofErr w:type="spellEnd"/>
      <w:r w:rsidRPr="00BF5A93">
        <w:rPr>
          <w:sz w:val="28"/>
          <w:szCs w:val="28"/>
        </w:rPr>
        <w:t xml:space="preserve"> Александр Алексеевич, тренер-преподаватель по волейболу</w:t>
      </w:r>
      <w:r w:rsidR="00E31908" w:rsidRPr="00BF5A93">
        <w:rPr>
          <w:sz w:val="28"/>
          <w:szCs w:val="28"/>
        </w:rPr>
        <w:t xml:space="preserve"> (внешний совместитель);</w:t>
      </w:r>
    </w:p>
    <w:p w:rsidR="008E308E" w:rsidRPr="00BF5A93" w:rsidRDefault="008E308E" w:rsidP="00E31908">
      <w:pPr>
        <w:pStyle w:val="ac"/>
        <w:numPr>
          <w:ilvl w:val="0"/>
          <w:numId w:val="26"/>
        </w:numPr>
        <w:tabs>
          <w:tab w:val="left" w:pos="709"/>
        </w:tabs>
        <w:spacing w:line="276" w:lineRule="auto"/>
        <w:ind w:left="0" w:firstLine="400"/>
        <w:jc w:val="both"/>
        <w:rPr>
          <w:sz w:val="28"/>
          <w:szCs w:val="28"/>
        </w:rPr>
      </w:pPr>
      <w:proofErr w:type="spellStart"/>
      <w:r w:rsidRPr="00BF5A93">
        <w:rPr>
          <w:sz w:val="28"/>
          <w:szCs w:val="28"/>
        </w:rPr>
        <w:t>Трусков</w:t>
      </w:r>
      <w:proofErr w:type="spellEnd"/>
      <w:r w:rsidRPr="00BF5A93">
        <w:rPr>
          <w:sz w:val="28"/>
          <w:szCs w:val="28"/>
        </w:rPr>
        <w:t xml:space="preserve"> Пётр Викторович, тренер-преподаватель по футболу</w:t>
      </w:r>
      <w:r w:rsidR="00E31908" w:rsidRPr="00BF5A93">
        <w:rPr>
          <w:sz w:val="28"/>
          <w:szCs w:val="28"/>
        </w:rPr>
        <w:t xml:space="preserve"> (внешний совместитель)</w:t>
      </w:r>
      <w:r w:rsidRPr="00BF5A93">
        <w:rPr>
          <w:sz w:val="28"/>
          <w:szCs w:val="28"/>
        </w:rPr>
        <w:t>.</w:t>
      </w:r>
    </w:p>
    <w:p w:rsidR="00E31908" w:rsidRPr="00BF5A93" w:rsidRDefault="008E308E" w:rsidP="00E31908">
      <w:pPr>
        <w:spacing w:line="276" w:lineRule="auto"/>
        <w:rPr>
          <w:sz w:val="28"/>
          <w:szCs w:val="28"/>
        </w:rPr>
      </w:pPr>
      <w:r w:rsidRPr="00BF5A93">
        <w:rPr>
          <w:sz w:val="28"/>
          <w:szCs w:val="28"/>
        </w:rPr>
        <w:t xml:space="preserve">В 2018 году в МОУ Усть-Ордынская ДЮСШ были уволены: </w:t>
      </w:r>
    </w:p>
    <w:p w:rsidR="008E308E" w:rsidRPr="00BF5A93" w:rsidRDefault="008E308E" w:rsidP="00E31908">
      <w:pPr>
        <w:pStyle w:val="ac"/>
        <w:numPr>
          <w:ilvl w:val="0"/>
          <w:numId w:val="27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BF5A93">
        <w:rPr>
          <w:sz w:val="28"/>
          <w:szCs w:val="28"/>
        </w:rPr>
        <w:t>Копылова Людмила Николаевна</w:t>
      </w:r>
      <w:r w:rsidR="00E31908" w:rsidRPr="00BF5A93">
        <w:rPr>
          <w:sz w:val="28"/>
          <w:szCs w:val="28"/>
        </w:rPr>
        <w:t>, директор МОУ Усть-Ордынская ДЮСШ, тренер-преподаватель по волейболу;</w:t>
      </w:r>
    </w:p>
    <w:p w:rsidR="00E31908" w:rsidRPr="00BF5A93" w:rsidRDefault="008E308E" w:rsidP="00E31908">
      <w:pPr>
        <w:pStyle w:val="ac"/>
        <w:numPr>
          <w:ilvl w:val="0"/>
          <w:numId w:val="27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r w:rsidRPr="00BF5A93">
        <w:rPr>
          <w:sz w:val="28"/>
          <w:szCs w:val="28"/>
        </w:rPr>
        <w:t xml:space="preserve">Сергеев </w:t>
      </w:r>
      <w:r w:rsidR="00E31908" w:rsidRPr="00BF5A93">
        <w:rPr>
          <w:sz w:val="28"/>
          <w:szCs w:val="28"/>
        </w:rPr>
        <w:t>Валерий Григорьевич, тренер-преподаватель по вольной борьбе;</w:t>
      </w:r>
    </w:p>
    <w:p w:rsidR="008E308E" w:rsidRPr="00BF5A93" w:rsidRDefault="008E308E" w:rsidP="00E31908">
      <w:pPr>
        <w:pStyle w:val="ac"/>
        <w:numPr>
          <w:ilvl w:val="0"/>
          <w:numId w:val="27"/>
        </w:numPr>
        <w:tabs>
          <w:tab w:val="left" w:pos="709"/>
        </w:tabs>
        <w:spacing w:line="276" w:lineRule="auto"/>
        <w:ind w:left="0" w:firstLine="426"/>
        <w:rPr>
          <w:sz w:val="28"/>
          <w:szCs w:val="28"/>
        </w:rPr>
      </w:pPr>
      <w:proofErr w:type="spellStart"/>
      <w:r w:rsidRPr="00BF5A93">
        <w:rPr>
          <w:sz w:val="28"/>
          <w:szCs w:val="28"/>
        </w:rPr>
        <w:t>Балитов</w:t>
      </w:r>
      <w:proofErr w:type="spellEnd"/>
      <w:r w:rsidRPr="00BF5A93">
        <w:rPr>
          <w:sz w:val="28"/>
          <w:szCs w:val="28"/>
        </w:rPr>
        <w:t xml:space="preserve"> </w:t>
      </w:r>
      <w:r w:rsidR="00E31908" w:rsidRPr="00BF5A93">
        <w:rPr>
          <w:sz w:val="28"/>
          <w:szCs w:val="28"/>
        </w:rPr>
        <w:t xml:space="preserve">Саян </w:t>
      </w:r>
      <w:proofErr w:type="spellStart"/>
      <w:r w:rsidR="00E31908" w:rsidRPr="00BF5A93">
        <w:rPr>
          <w:sz w:val="28"/>
          <w:szCs w:val="28"/>
        </w:rPr>
        <w:t>Велингтонович</w:t>
      </w:r>
      <w:proofErr w:type="spellEnd"/>
      <w:r w:rsidR="00E31908" w:rsidRPr="00BF5A93">
        <w:rPr>
          <w:sz w:val="28"/>
          <w:szCs w:val="28"/>
        </w:rPr>
        <w:t>, тренер-</w:t>
      </w:r>
      <w:r w:rsidR="00455CF3">
        <w:rPr>
          <w:sz w:val="28"/>
          <w:szCs w:val="28"/>
        </w:rPr>
        <w:t>преподаватель по вольной борьбе (внешний совместитель)</w:t>
      </w:r>
      <w:r w:rsidR="00D07532">
        <w:rPr>
          <w:sz w:val="28"/>
          <w:szCs w:val="28"/>
        </w:rPr>
        <w:t>.</w:t>
      </w:r>
    </w:p>
    <w:p w:rsidR="00534A11" w:rsidRDefault="00FD7597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2018 году произошли существенные изменения в штате тренеров-преподавателей. </w:t>
      </w:r>
      <w:r w:rsidR="00E31908" w:rsidRPr="00BF5A93">
        <w:rPr>
          <w:sz w:val="28"/>
          <w:szCs w:val="28"/>
        </w:rPr>
        <w:t xml:space="preserve">По итогам года количество тренеров-преподавателей увеличилось, возросла профессиональная компетенция, всеми тренерами-преподавателями были пройдены курсы </w:t>
      </w:r>
      <w:r w:rsidR="002174B7" w:rsidRPr="00BF5A93">
        <w:rPr>
          <w:sz w:val="28"/>
          <w:szCs w:val="28"/>
        </w:rPr>
        <w:t>повышения квалификации по программе «Методико-практические аспекты организации физического воспитания в контексте ФГОС»</w:t>
      </w:r>
      <w:r w:rsidR="00E31908" w:rsidRPr="00BF5A93">
        <w:rPr>
          <w:sz w:val="28"/>
          <w:szCs w:val="28"/>
        </w:rPr>
        <w:t xml:space="preserve">; помимо этого, некоторые тренеры-преподаватели проходили курсы повышения квалификации </w:t>
      </w:r>
      <w:r w:rsidR="00510DC9">
        <w:rPr>
          <w:sz w:val="28"/>
          <w:szCs w:val="28"/>
        </w:rPr>
        <w:t>лично</w:t>
      </w:r>
      <w:r w:rsidR="00E31908" w:rsidRPr="00BF5A93">
        <w:rPr>
          <w:sz w:val="28"/>
          <w:szCs w:val="28"/>
        </w:rPr>
        <w:t xml:space="preserve"> (</w:t>
      </w:r>
      <w:r w:rsidR="002174B7" w:rsidRPr="00BF5A93">
        <w:rPr>
          <w:sz w:val="28"/>
          <w:szCs w:val="28"/>
        </w:rPr>
        <w:t xml:space="preserve">например, </w:t>
      </w:r>
      <w:r w:rsidR="00E31908" w:rsidRPr="00BF5A93">
        <w:rPr>
          <w:sz w:val="28"/>
          <w:szCs w:val="28"/>
        </w:rPr>
        <w:t xml:space="preserve">Тараева Е.В., </w:t>
      </w:r>
      <w:r w:rsidR="002174B7" w:rsidRPr="00BF5A93">
        <w:rPr>
          <w:sz w:val="28"/>
          <w:szCs w:val="28"/>
        </w:rPr>
        <w:t xml:space="preserve">курсы повышения квалификации по программе «Технико-тактическая и психологическая подготовка юных волейболистов»). </w:t>
      </w:r>
      <w:r>
        <w:rPr>
          <w:sz w:val="28"/>
          <w:szCs w:val="28"/>
        </w:rPr>
        <w:t xml:space="preserve">Кроме </w:t>
      </w:r>
      <w:r w:rsidR="002174B7" w:rsidRPr="00BF5A93">
        <w:rPr>
          <w:sz w:val="28"/>
          <w:szCs w:val="28"/>
        </w:rPr>
        <w:t>того, два тренера-преподавателя, Ташимов А.Б. и Мухтыров М.В. получили звания Мастер</w:t>
      </w:r>
      <w:r w:rsidR="00510DC9">
        <w:rPr>
          <w:sz w:val="28"/>
          <w:szCs w:val="28"/>
        </w:rPr>
        <w:t>ов спорта Российской Федерации по гиревому спорту и вольной борьбе соответственно.</w:t>
      </w:r>
      <w:r w:rsidR="00534A11">
        <w:rPr>
          <w:sz w:val="28"/>
          <w:szCs w:val="28"/>
        </w:rPr>
        <w:t xml:space="preserve"> </w:t>
      </w:r>
    </w:p>
    <w:p w:rsidR="008E308E" w:rsidRDefault="00534A11" w:rsidP="00E319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заслуги тренеров-преподавателей МОУ Усть-Ордынская ДЮСШ не раз </w:t>
      </w:r>
      <w:r>
        <w:rPr>
          <w:sz w:val="28"/>
          <w:szCs w:val="28"/>
        </w:rPr>
        <w:lastRenderedPageBreak/>
        <w:t xml:space="preserve">были отмечены грамотами и благодарственными письмами: </w:t>
      </w:r>
      <w:proofErr w:type="gramStart"/>
      <w:r>
        <w:rPr>
          <w:sz w:val="28"/>
          <w:szCs w:val="28"/>
        </w:rPr>
        <w:t>Баядаев Г.К. был награждён благодарственным письмом региональной спортивной Федерации шашек Иркутской области за подготовку призёров первенств СФО и Иркутской области по итогам 2018-го года, Галушко О.М. награждена дипломом администрации МО «Эхирит-Булагатский район», Мошонов Г.К. получил благодарственное письмо от спортивной школы единоборств «</w:t>
      </w:r>
      <w:proofErr w:type="spellStart"/>
      <w:r>
        <w:rPr>
          <w:sz w:val="28"/>
          <w:szCs w:val="28"/>
        </w:rPr>
        <w:t>Коловрат</w:t>
      </w:r>
      <w:proofErr w:type="spellEnd"/>
      <w:r>
        <w:rPr>
          <w:sz w:val="28"/>
          <w:szCs w:val="28"/>
        </w:rPr>
        <w:t xml:space="preserve">» и Федерации </w:t>
      </w:r>
      <w:proofErr w:type="spellStart"/>
      <w:r>
        <w:rPr>
          <w:sz w:val="28"/>
          <w:szCs w:val="28"/>
        </w:rPr>
        <w:t>грэпплинга</w:t>
      </w:r>
      <w:proofErr w:type="spellEnd"/>
      <w:r>
        <w:rPr>
          <w:sz w:val="28"/>
          <w:szCs w:val="28"/>
        </w:rPr>
        <w:t xml:space="preserve"> г. Усолье-Сибирское за вклад в развитие массового спорта среди детей и молодёжи</w:t>
      </w:r>
      <w:proofErr w:type="gramEnd"/>
      <w:r>
        <w:rPr>
          <w:sz w:val="28"/>
          <w:szCs w:val="28"/>
        </w:rPr>
        <w:t xml:space="preserve">, </w:t>
      </w:r>
      <w:proofErr w:type="gramStart"/>
      <w:r w:rsidR="005A361A">
        <w:rPr>
          <w:sz w:val="28"/>
          <w:szCs w:val="28"/>
        </w:rPr>
        <w:t>Габриелян Л.А. награждена Почётной грамотой Законодательного собрания, Бутуханов К.В. награждён грамотой Министерства образования.</w:t>
      </w:r>
      <w:proofErr w:type="gramEnd"/>
    </w:p>
    <w:p w:rsidR="00BF5A93" w:rsidRDefault="00BF5A93" w:rsidP="00E31908">
      <w:pPr>
        <w:spacing w:line="276" w:lineRule="auto"/>
        <w:rPr>
          <w:sz w:val="28"/>
          <w:szCs w:val="28"/>
        </w:rPr>
      </w:pPr>
    </w:p>
    <w:p w:rsidR="00BF5A93" w:rsidRPr="00BF5A93" w:rsidRDefault="00BF5A93" w:rsidP="00BF5A93">
      <w:pPr>
        <w:pStyle w:val="ac"/>
        <w:numPr>
          <w:ilvl w:val="0"/>
          <w:numId w:val="23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физкультурно-спортивный комплекс «ГТО»</w:t>
      </w:r>
    </w:p>
    <w:p w:rsidR="00BF5A93" w:rsidRPr="00BF5A93" w:rsidRDefault="00BF5A93" w:rsidP="00E31908">
      <w:pPr>
        <w:spacing w:line="276" w:lineRule="auto"/>
        <w:rPr>
          <w:sz w:val="28"/>
          <w:szCs w:val="28"/>
        </w:rPr>
      </w:pPr>
    </w:p>
    <w:p w:rsidR="00BD739F" w:rsidRDefault="00BF5A93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на территории МО «Эхирит-Булагатский район» полноценно стал функционировать центр тестирования ВФСК ГТО по </w:t>
      </w:r>
      <w:proofErr w:type="spellStart"/>
      <w:r>
        <w:rPr>
          <w:sz w:val="28"/>
          <w:szCs w:val="28"/>
        </w:rPr>
        <w:t>Эхирит-Булагатскому</w:t>
      </w:r>
      <w:proofErr w:type="spellEnd"/>
      <w:r>
        <w:rPr>
          <w:sz w:val="28"/>
          <w:szCs w:val="28"/>
        </w:rPr>
        <w:t xml:space="preserve"> району. За отчётный год нормативы ВФСК «Готов к труду и обороне» выполнили 149 человек, учащиеся средних общеобразовательных школ Эхирит-Булагатского района. Проведена большая работа для популяризации ГТО, до населения района доведена информация о порядке сдачи норм комплекса</w:t>
      </w:r>
      <w:r w:rsidR="00510DC9">
        <w:rPr>
          <w:sz w:val="28"/>
          <w:szCs w:val="28"/>
        </w:rPr>
        <w:t>, тренеры-преподаватели работают над доведением информации о ГТО до учащихся школы</w:t>
      </w:r>
      <w:r>
        <w:rPr>
          <w:sz w:val="28"/>
          <w:szCs w:val="28"/>
        </w:rPr>
        <w:t xml:space="preserve">. На 2019-й год запланировано увеличение количества сдающих нормативы «Готов к труду и обороне». </w:t>
      </w:r>
    </w:p>
    <w:p w:rsidR="00FD7597" w:rsidRDefault="00FD7597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BF5A93" w:rsidRDefault="00BF5A93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BF5A93" w:rsidRDefault="00BF5A93" w:rsidP="00BF5A93">
      <w:pPr>
        <w:pStyle w:val="ac"/>
        <w:numPr>
          <w:ilvl w:val="0"/>
          <w:numId w:val="23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работа</w:t>
      </w:r>
    </w:p>
    <w:p w:rsidR="00BF5A93" w:rsidRPr="00BF5A93" w:rsidRDefault="00BF5A93" w:rsidP="00BF5A93">
      <w:pPr>
        <w:spacing w:line="276" w:lineRule="auto"/>
        <w:jc w:val="center"/>
        <w:rPr>
          <w:b/>
          <w:sz w:val="28"/>
          <w:szCs w:val="28"/>
        </w:rPr>
      </w:pPr>
    </w:p>
    <w:p w:rsidR="00CE0E2C" w:rsidRDefault="00BF5A93" w:rsidP="00CE0E2C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455CF3">
        <w:rPr>
          <w:sz w:val="28"/>
          <w:szCs w:val="28"/>
        </w:rPr>
        <w:t xml:space="preserve">коллектив МОУ Усть-Ордынская ДЮСШ </w:t>
      </w:r>
      <w:r w:rsidR="00D07532">
        <w:rPr>
          <w:sz w:val="28"/>
          <w:szCs w:val="28"/>
        </w:rPr>
        <w:t xml:space="preserve">принял активное участие </w:t>
      </w:r>
      <w:r w:rsidR="009044D4">
        <w:rPr>
          <w:sz w:val="28"/>
          <w:szCs w:val="28"/>
        </w:rPr>
        <w:t xml:space="preserve">при </w:t>
      </w:r>
      <w:r w:rsidR="00D07532">
        <w:rPr>
          <w:sz w:val="28"/>
          <w:szCs w:val="28"/>
        </w:rPr>
        <w:t xml:space="preserve">проведении </w:t>
      </w:r>
      <w:r w:rsidR="009044D4">
        <w:rPr>
          <w:sz w:val="28"/>
          <w:szCs w:val="28"/>
        </w:rPr>
        <w:t>капитально</w:t>
      </w:r>
      <w:r w:rsidR="00D07532">
        <w:rPr>
          <w:sz w:val="28"/>
          <w:szCs w:val="28"/>
        </w:rPr>
        <w:t>го</w:t>
      </w:r>
      <w:r w:rsidR="009044D4">
        <w:rPr>
          <w:sz w:val="28"/>
          <w:szCs w:val="28"/>
        </w:rPr>
        <w:t xml:space="preserve"> ремонт</w:t>
      </w:r>
      <w:r w:rsidR="00D07532">
        <w:rPr>
          <w:sz w:val="28"/>
          <w:szCs w:val="28"/>
        </w:rPr>
        <w:t>а</w:t>
      </w:r>
      <w:r w:rsidR="009044D4">
        <w:rPr>
          <w:sz w:val="28"/>
          <w:szCs w:val="28"/>
        </w:rPr>
        <w:t xml:space="preserve"> </w:t>
      </w:r>
      <w:r w:rsidR="00D07532">
        <w:rPr>
          <w:sz w:val="28"/>
          <w:szCs w:val="28"/>
        </w:rPr>
        <w:t>спортивного комплекса</w:t>
      </w:r>
      <w:r>
        <w:rPr>
          <w:sz w:val="28"/>
          <w:szCs w:val="28"/>
        </w:rPr>
        <w:t xml:space="preserve"> имени О</w:t>
      </w:r>
      <w:r w:rsidR="00455CF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55CF3">
        <w:rPr>
          <w:sz w:val="28"/>
          <w:szCs w:val="28"/>
        </w:rPr>
        <w:t>.</w:t>
      </w:r>
      <w:r w:rsidR="00D0753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Алексеева</w:t>
      </w:r>
      <w:r w:rsidR="00D07532">
        <w:rPr>
          <w:sz w:val="28"/>
          <w:szCs w:val="28"/>
        </w:rPr>
        <w:t>;</w:t>
      </w:r>
      <w:r w:rsidR="009044D4">
        <w:rPr>
          <w:sz w:val="28"/>
          <w:szCs w:val="28"/>
        </w:rPr>
        <w:t xml:space="preserve"> силами коллектива была произведена неполная замена деревянного забора на забор из </w:t>
      </w:r>
      <w:proofErr w:type="spellStart"/>
      <w:r w:rsidR="009044D4">
        <w:rPr>
          <w:sz w:val="28"/>
          <w:szCs w:val="28"/>
        </w:rPr>
        <w:t>профлиста</w:t>
      </w:r>
      <w:proofErr w:type="spellEnd"/>
      <w:r w:rsidR="009044D4">
        <w:rPr>
          <w:sz w:val="28"/>
          <w:szCs w:val="28"/>
        </w:rPr>
        <w:t>, полностью вывезено имущество школы для захода под</w:t>
      </w:r>
      <w:r w:rsidR="00D07532">
        <w:rPr>
          <w:sz w:val="28"/>
          <w:szCs w:val="28"/>
        </w:rPr>
        <w:t>рядчиками на объект. Подрядчики выполняли ряд ремонтных работ:</w:t>
      </w:r>
      <w:r>
        <w:rPr>
          <w:sz w:val="28"/>
          <w:szCs w:val="28"/>
        </w:rPr>
        <w:t xml:space="preserve"> здание </w:t>
      </w:r>
      <w:r w:rsidR="009044D4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обшито </w:t>
      </w:r>
      <w:proofErr w:type="spellStart"/>
      <w:r>
        <w:rPr>
          <w:sz w:val="28"/>
          <w:szCs w:val="28"/>
        </w:rPr>
        <w:t>минватой</w:t>
      </w:r>
      <w:proofErr w:type="spellEnd"/>
      <w:r>
        <w:rPr>
          <w:sz w:val="28"/>
          <w:szCs w:val="28"/>
        </w:rPr>
        <w:t xml:space="preserve">, закрыто </w:t>
      </w:r>
      <w:proofErr w:type="spellStart"/>
      <w:r>
        <w:rPr>
          <w:sz w:val="28"/>
          <w:szCs w:val="28"/>
        </w:rPr>
        <w:t>профнастилом</w:t>
      </w:r>
      <w:proofErr w:type="spellEnd"/>
      <w:r>
        <w:rPr>
          <w:sz w:val="28"/>
          <w:szCs w:val="28"/>
        </w:rPr>
        <w:t xml:space="preserve">, заменены стеклянные окна с деревянными рамами на стеклопакеты, произведена </w:t>
      </w:r>
      <w:proofErr w:type="spellStart"/>
      <w:r>
        <w:rPr>
          <w:sz w:val="28"/>
          <w:szCs w:val="28"/>
        </w:rPr>
        <w:t>оштукатурка</w:t>
      </w:r>
      <w:proofErr w:type="spellEnd"/>
      <w:r>
        <w:rPr>
          <w:sz w:val="28"/>
          <w:szCs w:val="28"/>
        </w:rPr>
        <w:t xml:space="preserve"> и покраска стен здания, </w:t>
      </w:r>
      <w:r w:rsidR="00CE0E2C">
        <w:rPr>
          <w:sz w:val="28"/>
          <w:szCs w:val="28"/>
        </w:rPr>
        <w:t xml:space="preserve">покраска полов, </w:t>
      </w:r>
      <w:proofErr w:type="gramStart"/>
      <w:r w:rsidR="00CE0E2C">
        <w:rPr>
          <w:sz w:val="28"/>
          <w:szCs w:val="28"/>
        </w:rPr>
        <w:t>частичны</w:t>
      </w:r>
      <w:proofErr w:type="gramEnd"/>
      <w:r w:rsidR="00CE0E2C">
        <w:rPr>
          <w:sz w:val="28"/>
          <w:szCs w:val="28"/>
        </w:rPr>
        <w:t xml:space="preserve"> заменены полы, уложен линолеум, заменены двери с замками, уложены бетонные плиты перед зданием, заменена система видеонаблюдения</w:t>
      </w:r>
      <w:r w:rsidR="00510DC9">
        <w:rPr>
          <w:sz w:val="28"/>
          <w:szCs w:val="28"/>
        </w:rPr>
        <w:t xml:space="preserve">, заменён </w:t>
      </w:r>
      <w:proofErr w:type="spellStart"/>
      <w:r w:rsidR="00510DC9">
        <w:rPr>
          <w:sz w:val="28"/>
          <w:szCs w:val="28"/>
        </w:rPr>
        <w:t>профлист</w:t>
      </w:r>
      <w:proofErr w:type="spellEnd"/>
      <w:r w:rsidR="00510DC9">
        <w:rPr>
          <w:sz w:val="28"/>
          <w:szCs w:val="28"/>
        </w:rPr>
        <w:t xml:space="preserve"> в лицевой части забора на железный</w:t>
      </w:r>
      <w:r w:rsidR="00CE0E2C">
        <w:rPr>
          <w:sz w:val="28"/>
          <w:szCs w:val="28"/>
        </w:rPr>
        <w:t xml:space="preserve">. </w:t>
      </w:r>
    </w:p>
    <w:p w:rsidR="00CE0E2C" w:rsidRDefault="00D07532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CE0E2C">
        <w:rPr>
          <w:sz w:val="28"/>
          <w:szCs w:val="28"/>
        </w:rPr>
        <w:t xml:space="preserve">же работниками МОУ Усть-Ордынская ДЮСШ была произведена подготовка физкультурно-спортивного комплекса «Лидер» и спортивного комплекса им. О.А. Алексеева к культурно-спортивному празднику «Сур-Харбан-2018» и финальным областным соревнованиям по настольному теннису, волейболу, лёгкой атлетике. </w:t>
      </w:r>
      <w:r w:rsidR="00510DC9">
        <w:rPr>
          <w:sz w:val="28"/>
          <w:szCs w:val="28"/>
        </w:rPr>
        <w:lastRenderedPageBreak/>
        <w:t>Кроме того, на территории ФОК «Лидер» и спортивного комплекса им. О.А. Алексеева проводились физкультурно-спортивные мероприятия по различным видам спорта, как соревнования, проводимые</w:t>
      </w:r>
      <w:r w:rsidR="00CE0E2C">
        <w:rPr>
          <w:sz w:val="28"/>
          <w:szCs w:val="28"/>
        </w:rPr>
        <w:t xml:space="preserve"> </w:t>
      </w:r>
      <w:r w:rsidR="00510DC9">
        <w:rPr>
          <w:sz w:val="28"/>
          <w:szCs w:val="28"/>
        </w:rPr>
        <w:t>МОУ Усть-Ордынская ДЮСШ, так и мероприятия, организованные сторонними организациями. Все мероприятия, прошедшие на базе МОУ Усть-Ордынская ДЮСШ, были организованы и проведены без нареканий и замечаний.</w:t>
      </w:r>
    </w:p>
    <w:p w:rsidR="00FD7597" w:rsidRDefault="00FD7597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FD7597" w:rsidRPr="00FD7597" w:rsidRDefault="00FD7597" w:rsidP="00FD7597">
      <w:pPr>
        <w:pStyle w:val="ac"/>
        <w:numPr>
          <w:ilvl w:val="0"/>
          <w:numId w:val="23"/>
        </w:num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Предложения</w:t>
      </w:r>
    </w:p>
    <w:p w:rsidR="00FD7597" w:rsidRDefault="00FD7597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FD7597" w:rsidRDefault="00FD7597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ряд положительных </w:t>
      </w:r>
      <w:proofErr w:type="gramStart"/>
      <w:r>
        <w:rPr>
          <w:sz w:val="28"/>
          <w:szCs w:val="28"/>
        </w:rPr>
        <w:t>тенденций</w:t>
      </w:r>
      <w:proofErr w:type="gramEnd"/>
      <w:r>
        <w:rPr>
          <w:sz w:val="28"/>
          <w:szCs w:val="28"/>
        </w:rPr>
        <w:t xml:space="preserve"> и изменений (как то: ремонт в здании спортивного комплекса им. О.А. Алексеева, выделение бюджетных средств на закупку спортивного инвентаря), МОУ Усть-Ордынская ДЮСШ нуждается в ряде решений и средств для улучшения показателей как работы с детьми, так и организации сдачи нормативов ВФСК ГТО и проведения физкультурно-спортивных мероприятий.</w:t>
      </w:r>
    </w:p>
    <w:p w:rsidR="00FD7597" w:rsidRDefault="00FD7597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Школа нуждается в обновлении офисной техники. Стационарные компьютеры, задействованные в бухгалтерской и делопроизводительской работе, не обновлялись более пяти лет, возникает угроза выхода из строя техники. Для организации полноценного рабочего процесса тренеры-преподаватели нуждаются в отдельном компьютере для подготовки всей необходимой документации: планов учебно-тренировочных занятий, календарных планов, ведения табелей учёта использования рабочего времени, отчётов о проделанной работе и т.д.</w:t>
      </w:r>
      <w:r w:rsidR="00711BD8">
        <w:rPr>
          <w:sz w:val="28"/>
          <w:szCs w:val="28"/>
        </w:rPr>
        <w:t xml:space="preserve"> Кроме того, установленная в здании ФОК «Лидер» звуковая техника нуждается в подключении к ней компьютера. </w:t>
      </w:r>
    </w:p>
    <w:p w:rsidR="00FD7597" w:rsidRPr="001F3B78" w:rsidRDefault="00FD7597" w:rsidP="00E31908">
      <w:pPr>
        <w:pStyle w:val="ac"/>
        <w:spacing w:line="276" w:lineRule="auto"/>
        <w:ind w:left="0" w:firstLine="4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остро стоит проблема отсутствия транспорта в школе. В данный момент для выезда на соревнования МОУ Усть-Ордынская ДЮСШ обращается за помощью к школам Эхирит-Булагатского района, что вызывает трудности в организации выездов на физкультурно-спортивные мероприятия. </w:t>
      </w:r>
      <w:proofErr w:type="gramStart"/>
      <w:r>
        <w:rPr>
          <w:sz w:val="28"/>
          <w:szCs w:val="28"/>
        </w:rPr>
        <w:t xml:space="preserve">А в связи с высоким охватом детей в МО «Эхирит-Булагатский район», большим количеством различных видов спорта, </w:t>
      </w:r>
      <w:r w:rsidR="00A64E49">
        <w:rPr>
          <w:sz w:val="28"/>
          <w:szCs w:val="28"/>
        </w:rPr>
        <w:t xml:space="preserve">предоставляемых для обучения в МОУ Усть-Ордынская ДЮСШ и, соответственно, высоким охватом различных спортивных соревнований, необходимость в транспорте, принадлежащим школе, </w:t>
      </w:r>
      <w:r w:rsidR="00A64E49" w:rsidRPr="001F3B78">
        <w:rPr>
          <w:b/>
          <w:sz w:val="28"/>
          <w:szCs w:val="28"/>
        </w:rPr>
        <w:t>очевидна.</w:t>
      </w:r>
      <w:proofErr w:type="gramEnd"/>
    </w:p>
    <w:p w:rsidR="00A64E49" w:rsidRDefault="00A64E49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несмотря на проведённый летом 2018-го года ремонт в спортивном комплексе им. О.А. Алексеева, данное здание нуждается в дальнейшей технической доработке. В здании отсутствует вентиляция помещения и подача холодной/горячей воды, что противоречит требованиям СНиП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-Л.11-70. Туалет находится на </w:t>
      </w:r>
      <w:r w:rsidR="00D07532">
        <w:rPr>
          <w:sz w:val="28"/>
          <w:szCs w:val="28"/>
        </w:rPr>
        <w:t xml:space="preserve">уличной </w:t>
      </w:r>
      <w:r>
        <w:rPr>
          <w:sz w:val="28"/>
          <w:szCs w:val="28"/>
        </w:rPr>
        <w:t xml:space="preserve">территории школы, в нём также отсутствуют подача воды и тепло. Проведение канализационных сооружений к зданию спортивного комплекса и последующее размещение в нём туалетов и душевых повысит уровень гигиены, а установка </w:t>
      </w:r>
      <w:r>
        <w:rPr>
          <w:sz w:val="28"/>
          <w:szCs w:val="28"/>
        </w:rPr>
        <w:lastRenderedPageBreak/>
        <w:t>вентиляционной системы исключит развитие болезней, связанных с дыхательными путями.</w:t>
      </w:r>
    </w:p>
    <w:p w:rsidR="00711BD8" w:rsidRDefault="00711BD8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Если же вернуться к непосредственно тренерской деятельности, стоит отметить, что в МОУ Усть-Ордынская ДЮСШ полностью отсутствует инфраструктура для организации обучения конному спорту. В школе отсутствует необходимый инвентарь, тренеры-преподаватели, имеющие необходимую подготовку и квалификацию для преподавания этого вида спорта, что в итоге приводит к падению уровня интереса к конным скачкам, и, как следствие, низким результатам в выступлениях на культурно-спортивных праздниках «Сур-Харбан» окружного и областного масштабов.</w:t>
      </w:r>
      <w:r w:rsidR="00D07532">
        <w:rPr>
          <w:sz w:val="28"/>
          <w:szCs w:val="28"/>
        </w:rPr>
        <w:t xml:space="preserve"> Кроме того, для повышения интереса населения Эхирит-Булагатского района к спортивной жизни необходимо расширения штата МОУ Усть-Ордынская ДЮСШ путём добавления ставок инспектора ГТО, методиста, техника по ремонту и обслуживанию спортивного оборудования, а также спортсменов-инструкторов.</w:t>
      </w:r>
    </w:p>
    <w:p w:rsidR="00711BD8" w:rsidRDefault="00711BD8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</w:p>
    <w:p w:rsidR="00711BD8" w:rsidRDefault="00711BD8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Решение вышеозначенных вопросов приведёт к качественному и количественному росту уровня дополнительного образования в Эхирит-Булагатском районе, последующему росту количества участников ВФСК ГТО, дальнейшему повышению уровня спортивного мастерства воспитанников МОУ Усть-Ордынская ДЮСШ и общему оздоровлению населени</w:t>
      </w:r>
      <w:r w:rsidR="00D07532">
        <w:rPr>
          <w:sz w:val="28"/>
          <w:szCs w:val="28"/>
        </w:rPr>
        <w:t xml:space="preserve">я МО «Эхирит-Булагатский район», путём охвата максимального количества населения </w:t>
      </w:r>
      <w:proofErr w:type="gramStart"/>
      <w:r w:rsidR="00D07532">
        <w:rPr>
          <w:sz w:val="28"/>
          <w:szCs w:val="28"/>
        </w:rPr>
        <w:t>из</w:t>
      </w:r>
      <w:proofErr w:type="gramEnd"/>
      <w:r w:rsidR="00D07532">
        <w:rPr>
          <w:sz w:val="28"/>
          <w:szCs w:val="28"/>
        </w:rPr>
        <w:t xml:space="preserve"> возможного.</w:t>
      </w:r>
    </w:p>
    <w:p w:rsidR="00A64E49" w:rsidRPr="00A64E49" w:rsidRDefault="00A64E49" w:rsidP="00E31908">
      <w:pPr>
        <w:pStyle w:val="ac"/>
        <w:spacing w:line="276" w:lineRule="auto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64E49" w:rsidRPr="00A64E49" w:rsidSect="0019024B">
      <w:headerReference w:type="default" r:id="rId9"/>
      <w:headerReference w:type="first" r:id="rId10"/>
      <w:footerReference w:type="first" r:id="rId11"/>
      <w:pgSz w:w="11906" w:h="16838"/>
      <w:pgMar w:top="851" w:right="851" w:bottom="851" w:left="709" w:header="709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A8" w:rsidRDefault="00C65DA8">
      <w:pPr>
        <w:spacing w:before="0" w:line="240" w:lineRule="auto"/>
      </w:pPr>
      <w:r>
        <w:separator/>
      </w:r>
    </w:p>
  </w:endnote>
  <w:endnote w:type="continuationSeparator" w:id="0">
    <w:p w:rsidR="00C65DA8" w:rsidRDefault="00C65D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2" w:rsidRDefault="00C65D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A8" w:rsidRDefault="00C65DA8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:rsidR="00C65DA8" w:rsidRDefault="00C65DA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2" w:rsidRDefault="00C65DA8">
    <w:pPr>
      <w:pStyle w:val="a7"/>
      <w:jc w:val="center"/>
    </w:pPr>
  </w:p>
  <w:p w:rsidR="00820DE2" w:rsidRDefault="00C65DA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2" w:rsidRDefault="00C65DA8">
    <w:pPr>
      <w:pStyle w:val="a7"/>
      <w:jc w:val="center"/>
    </w:pPr>
  </w:p>
  <w:p w:rsidR="00820DE2" w:rsidRDefault="00C65D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5E8"/>
    <w:multiLevelType w:val="multilevel"/>
    <w:tmpl w:val="87F8CED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947A58"/>
    <w:multiLevelType w:val="multilevel"/>
    <w:tmpl w:val="BF328026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">
    <w:nsid w:val="14720383"/>
    <w:multiLevelType w:val="multilevel"/>
    <w:tmpl w:val="CD7E14C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89368B6"/>
    <w:multiLevelType w:val="multilevel"/>
    <w:tmpl w:val="D55E35F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0BA2EF8"/>
    <w:multiLevelType w:val="multilevel"/>
    <w:tmpl w:val="336C1E6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21A69B7"/>
    <w:multiLevelType w:val="multilevel"/>
    <w:tmpl w:val="B9128ED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2704C7F"/>
    <w:multiLevelType w:val="hybridMultilevel"/>
    <w:tmpl w:val="55CCCE92"/>
    <w:lvl w:ilvl="0" w:tplc="A2422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52C8"/>
    <w:multiLevelType w:val="multilevel"/>
    <w:tmpl w:val="0CC401FE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AAC4F0A"/>
    <w:multiLevelType w:val="multilevel"/>
    <w:tmpl w:val="F29E230E"/>
    <w:styleLink w:val="WW8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EFA721E"/>
    <w:multiLevelType w:val="hybridMultilevel"/>
    <w:tmpl w:val="D33EA116"/>
    <w:lvl w:ilvl="0" w:tplc="82E03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2DEC"/>
    <w:multiLevelType w:val="multilevel"/>
    <w:tmpl w:val="E05CC050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504075D"/>
    <w:multiLevelType w:val="hybridMultilevel"/>
    <w:tmpl w:val="E2D6A6B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359D0A2D"/>
    <w:multiLevelType w:val="hybridMultilevel"/>
    <w:tmpl w:val="7A0EF1E8"/>
    <w:lvl w:ilvl="0" w:tplc="03286D7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3D50643F"/>
    <w:multiLevelType w:val="hybridMultilevel"/>
    <w:tmpl w:val="3AB0F4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41521ACF"/>
    <w:multiLevelType w:val="multilevel"/>
    <w:tmpl w:val="5B46EE26"/>
    <w:styleLink w:val="WW8Num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75C283F"/>
    <w:multiLevelType w:val="multilevel"/>
    <w:tmpl w:val="84948500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91C54C6"/>
    <w:multiLevelType w:val="multilevel"/>
    <w:tmpl w:val="DE7A8DFE"/>
    <w:styleLink w:val="WW8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98E6A71"/>
    <w:multiLevelType w:val="multilevel"/>
    <w:tmpl w:val="8E0A9BAA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C417387"/>
    <w:multiLevelType w:val="multilevel"/>
    <w:tmpl w:val="A1606E4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F423A8E"/>
    <w:multiLevelType w:val="hybridMultilevel"/>
    <w:tmpl w:val="425A0B3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62E0091C"/>
    <w:multiLevelType w:val="multilevel"/>
    <w:tmpl w:val="6FE05D32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51233A8"/>
    <w:multiLevelType w:val="multilevel"/>
    <w:tmpl w:val="C8D89CF2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B957403"/>
    <w:multiLevelType w:val="multilevel"/>
    <w:tmpl w:val="B4908800"/>
    <w:styleLink w:val="WW8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C955CE2"/>
    <w:multiLevelType w:val="multilevel"/>
    <w:tmpl w:val="3B9E65A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7C7F6A04"/>
    <w:multiLevelType w:val="multilevel"/>
    <w:tmpl w:val="F6B07C5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22"/>
  </w:num>
  <w:num w:numId="18">
    <w:abstractNumId w:val="23"/>
  </w:num>
  <w:num w:numId="19">
    <w:abstractNumId w:val="17"/>
    <w:lvlOverride w:ilvl="0">
      <w:startOverride w:val="1"/>
    </w:lvlOverride>
  </w:num>
  <w:num w:numId="20">
    <w:abstractNumId w:val="15"/>
  </w:num>
  <w:num w:numId="21">
    <w:abstractNumId w:val="19"/>
  </w:num>
  <w:num w:numId="22">
    <w:abstractNumId w:val="12"/>
  </w:num>
  <w:num w:numId="23">
    <w:abstractNumId w:val="1"/>
  </w:num>
  <w:num w:numId="24">
    <w:abstractNumId w:val="9"/>
  </w:num>
  <w:num w:numId="25">
    <w:abstractNumId w:val="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064"/>
    <w:rsid w:val="000519F5"/>
    <w:rsid w:val="0006535B"/>
    <w:rsid w:val="000851A2"/>
    <w:rsid w:val="000D0692"/>
    <w:rsid w:val="00110C4A"/>
    <w:rsid w:val="00141E80"/>
    <w:rsid w:val="0019024B"/>
    <w:rsid w:val="001E164C"/>
    <w:rsid w:val="001E4343"/>
    <w:rsid w:val="001F3B78"/>
    <w:rsid w:val="002174B7"/>
    <w:rsid w:val="00224B35"/>
    <w:rsid w:val="00262B1C"/>
    <w:rsid w:val="002E2FCD"/>
    <w:rsid w:val="002F1DF7"/>
    <w:rsid w:val="00357986"/>
    <w:rsid w:val="003B573A"/>
    <w:rsid w:val="003C0BD0"/>
    <w:rsid w:val="003D3FBD"/>
    <w:rsid w:val="003D5314"/>
    <w:rsid w:val="00415305"/>
    <w:rsid w:val="00451A8C"/>
    <w:rsid w:val="0045359A"/>
    <w:rsid w:val="00455CF3"/>
    <w:rsid w:val="004568F9"/>
    <w:rsid w:val="00484226"/>
    <w:rsid w:val="004E5686"/>
    <w:rsid w:val="00510DC9"/>
    <w:rsid w:val="00534A11"/>
    <w:rsid w:val="005A361A"/>
    <w:rsid w:val="005C1CE4"/>
    <w:rsid w:val="005C4218"/>
    <w:rsid w:val="00601C01"/>
    <w:rsid w:val="006049BF"/>
    <w:rsid w:val="00625471"/>
    <w:rsid w:val="006851EE"/>
    <w:rsid w:val="006A5F87"/>
    <w:rsid w:val="006C1BD6"/>
    <w:rsid w:val="00711BD8"/>
    <w:rsid w:val="00725462"/>
    <w:rsid w:val="007370C1"/>
    <w:rsid w:val="00746393"/>
    <w:rsid w:val="0088606E"/>
    <w:rsid w:val="00890064"/>
    <w:rsid w:val="008E308E"/>
    <w:rsid w:val="009044D4"/>
    <w:rsid w:val="00906201"/>
    <w:rsid w:val="009C35EB"/>
    <w:rsid w:val="00A25A72"/>
    <w:rsid w:val="00A64E49"/>
    <w:rsid w:val="00B10987"/>
    <w:rsid w:val="00B32F6C"/>
    <w:rsid w:val="00B44F86"/>
    <w:rsid w:val="00BC70EA"/>
    <w:rsid w:val="00BD739F"/>
    <w:rsid w:val="00BF5A93"/>
    <w:rsid w:val="00C65DA8"/>
    <w:rsid w:val="00C70A53"/>
    <w:rsid w:val="00C737F3"/>
    <w:rsid w:val="00C95A79"/>
    <w:rsid w:val="00CB4AB7"/>
    <w:rsid w:val="00CE0E2C"/>
    <w:rsid w:val="00D07532"/>
    <w:rsid w:val="00D37374"/>
    <w:rsid w:val="00DB3EED"/>
    <w:rsid w:val="00E31908"/>
    <w:rsid w:val="00E34007"/>
    <w:rsid w:val="00E349B8"/>
    <w:rsid w:val="00E60859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220" w:line="316" w:lineRule="auto"/>
      <w:ind w:firstLine="400"/>
      <w:jc w:val="both"/>
    </w:pPr>
    <w:rPr>
      <w:rFonts w:eastAsia="Arial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tabs>
        <w:tab w:val="left" w:pos="7955"/>
      </w:tabs>
      <w:ind w:left="4140"/>
      <w:jc w:val="both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1199"/>
      </w:tabs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ind w:left="4860"/>
      <w:jc w:val="center"/>
      <w:outlineLvl w:val="3"/>
    </w:pPr>
    <w:rPr>
      <w:sz w:val="28"/>
    </w:rPr>
  </w:style>
  <w:style w:type="paragraph" w:styleId="5">
    <w:name w:val="heading 5"/>
    <w:basedOn w:val="Standard"/>
    <w:next w:val="Standard"/>
    <w:pPr>
      <w:keepNext/>
      <w:tabs>
        <w:tab w:val="left" w:pos="7955"/>
      </w:tabs>
      <w:ind w:left="4140"/>
      <w:jc w:val="center"/>
      <w:outlineLvl w:val="4"/>
    </w:pPr>
    <w:rPr>
      <w:b/>
      <w:bCs/>
      <w:sz w:val="28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6521"/>
    </w:pPr>
    <w:rPr>
      <w:sz w:val="28"/>
      <w:szCs w:val="20"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styleId="20">
    <w:name w:val="Body Text 2"/>
    <w:basedOn w:val="Standard"/>
    <w:pPr>
      <w:jc w:val="both"/>
    </w:pPr>
  </w:style>
  <w:style w:type="paragraph" w:customStyle="1" w:styleId="Textbodyindent">
    <w:name w:val="Text body indent"/>
    <w:basedOn w:val="Standard"/>
    <w:pPr>
      <w:ind w:firstLine="720"/>
      <w:jc w:val="both"/>
    </w:pPr>
    <w:rPr>
      <w:spacing w:val="8"/>
      <w:sz w:val="28"/>
      <w:szCs w:val="20"/>
    </w:rPr>
  </w:style>
  <w:style w:type="paragraph" w:styleId="21">
    <w:name w:val="Body Text Indent 2"/>
    <w:basedOn w:val="Standard"/>
    <w:pPr>
      <w:ind w:left="1526" w:hanging="731"/>
      <w:jc w:val="both"/>
    </w:pPr>
    <w:rPr>
      <w:sz w:val="28"/>
    </w:rPr>
  </w:style>
  <w:style w:type="paragraph" w:styleId="30">
    <w:name w:val="Body Text Indent 3"/>
    <w:basedOn w:val="Standard"/>
    <w:pPr>
      <w:widowControl w:val="0"/>
      <w:ind w:firstLine="720"/>
      <w:jc w:val="both"/>
    </w:pPr>
    <w:rPr>
      <w:rFonts w:ascii="Arial" w:hAnsi="Arial"/>
      <w:szCs w:val="20"/>
    </w:rPr>
  </w:style>
  <w:style w:type="paragraph" w:styleId="a6">
    <w:name w:val="Subtitle"/>
    <w:basedOn w:val="a3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31">
    <w:name w:val="Body Text 3"/>
    <w:basedOn w:val="Standard"/>
    <w:pPr>
      <w:jc w:val="both"/>
    </w:pPr>
    <w:rPr>
      <w:sz w:val="28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rmal (Web)"/>
    <w:basedOn w:val="Standard"/>
  </w:style>
  <w:style w:type="paragraph" w:customStyle="1" w:styleId="ab">
    <w:name w:val="Знак Знак 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ad">
    <w:name w:val="Основной шрифт"/>
  </w:style>
  <w:style w:type="character" w:styleId="ae">
    <w:name w:val="page number"/>
    <w:basedOn w:val="a0"/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character" w:styleId="af1">
    <w:name w:val="Hyperlink"/>
    <w:basedOn w:val="a0"/>
    <w:uiPriority w:val="99"/>
    <w:unhideWhenUsed/>
    <w:rsid w:val="00E6085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C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220" w:line="316" w:lineRule="auto"/>
      <w:ind w:firstLine="400"/>
      <w:jc w:val="both"/>
    </w:pPr>
    <w:rPr>
      <w:rFonts w:eastAsia="Arial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tabs>
        <w:tab w:val="left" w:pos="7955"/>
      </w:tabs>
      <w:ind w:left="4140"/>
      <w:jc w:val="both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1199"/>
      </w:tabs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ind w:left="4860"/>
      <w:jc w:val="center"/>
      <w:outlineLvl w:val="3"/>
    </w:pPr>
    <w:rPr>
      <w:sz w:val="28"/>
    </w:rPr>
  </w:style>
  <w:style w:type="paragraph" w:styleId="5">
    <w:name w:val="heading 5"/>
    <w:basedOn w:val="Standard"/>
    <w:next w:val="Standard"/>
    <w:pPr>
      <w:keepNext/>
      <w:tabs>
        <w:tab w:val="left" w:pos="7955"/>
      </w:tabs>
      <w:ind w:left="4140"/>
      <w:jc w:val="center"/>
      <w:outlineLvl w:val="4"/>
    </w:pPr>
    <w:rPr>
      <w:b/>
      <w:bCs/>
      <w:sz w:val="28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6521"/>
    </w:pPr>
    <w:rPr>
      <w:sz w:val="28"/>
      <w:szCs w:val="20"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styleId="20">
    <w:name w:val="Body Text 2"/>
    <w:basedOn w:val="Standard"/>
    <w:pPr>
      <w:jc w:val="both"/>
    </w:pPr>
  </w:style>
  <w:style w:type="paragraph" w:customStyle="1" w:styleId="Textbodyindent">
    <w:name w:val="Text body indent"/>
    <w:basedOn w:val="Standard"/>
    <w:pPr>
      <w:ind w:firstLine="720"/>
      <w:jc w:val="both"/>
    </w:pPr>
    <w:rPr>
      <w:spacing w:val="8"/>
      <w:sz w:val="28"/>
      <w:szCs w:val="20"/>
    </w:rPr>
  </w:style>
  <w:style w:type="paragraph" w:styleId="21">
    <w:name w:val="Body Text Indent 2"/>
    <w:basedOn w:val="Standard"/>
    <w:pPr>
      <w:ind w:left="1526" w:hanging="731"/>
      <w:jc w:val="both"/>
    </w:pPr>
    <w:rPr>
      <w:sz w:val="28"/>
    </w:rPr>
  </w:style>
  <w:style w:type="paragraph" w:styleId="30">
    <w:name w:val="Body Text Indent 3"/>
    <w:basedOn w:val="Standard"/>
    <w:pPr>
      <w:widowControl w:val="0"/>
      <w:ind w:firstLine="720"/>
      <w:jc w:val="both"/>
    </w:pPr>
    <w:rPr>
      <w:rFonts w:ascii="Arial" w:hAnsi="Arial"/>
      <w:szCs w:val="20"/>
    </w:rPr>
  </w:style>
  <w:style w:type="paragraph" w:styleId="a6">
    <w:name w:val="Subtitle"/>
    <w:basedOn w:val="a3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31">
    <w:name w:val="Body Text 3"/>
    <w:basedOn w:val="Standard"/>
    <w:pPr>
      <w:jc w:val="both"/>
    </w:pPr>
    <w:rPr>
      <w:sz w:val="28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rmal (Web)"/>
    <w:basedOn w:val="Standard"/>
  </w:style>
  <w:style w:type="paragraph" w:customStyle="1" w:styleId="ab">
    <w:name w:val="Знак Знак 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ad">
    <w:name w:val="Основной шрифт"/>
  </w:style>
  <w:style w:type="character" w:styleId="ae">
    <w:name w:val="page number"/>
    <w:basedOn w:val="a0"/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character" w:styleId="af1">
    <w:name w:val="Hyperlink"/>
    <w:basedOn w:val="a0"/>
    <w:uiPriority w:val="99"/>
    <w:unhideWhenUsed/>
    <w:rsid w:val="00E6085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C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A8D4-45C9-4BB3-AA2D-E3042247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dg_abramovich</dc:creator>
  <cp:lastModifiedBy>Unnamed12</cp:lastModifiedBy>
  <cp:revision>2</cp:revision>
  <cp:lastPrinted>2019-01-18T04:49:00Z</cp:lastPrinted>
  <dcterms:created xsi:type="dcterms:W3CDTF">2019-04-23T01:19:00Z</dcterms:created>
  <dcterms:modified xsi:type="dcterms:W3CDTF">2019-04-23T01:19:00Z</dcterms:modified>
</cp:coreProperties>
</file>