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B92BF0" w:rsidTr="00365A5B">
        <w:tc>
          <w:tcPr>
            <w:tcW w:w="4928" w:type="dxa"/>
          </w:tcPr>
          <w:p w:rsidR="00B92BF0" w:rsidRDefault="00B92BF0" w:rsidP="00B92BF0"/>
        </w:tc>
        <w:tc>
          <w:tcPr>
            <w:tcW w:w="4819" w:type="dxa"/>
          </w:tcPr>
          <w:p w:rsidR="00B92BF0" w:rsidRDefault="00B92BF0" w:rsidP="00B92BF0"/>
        </w:tc>
        <w:tc>
          <w:tcPr>
            <w:tcW w:w="5039" w:type="dxa"/>
          </w:tcPr>
          <w:p w:rsidR="00B92BF0" w:rsidRPr="00B92BF0" w:rsidRDefault="00365A5B" w:rsidP="00365A5B">
            <w:pPr>
              <w:rPr>
                <w:sz w:val="20"/>
              </w:rPr>
            </w:pPr>
            <w:r>
              <w:rPr>
                <w:sz w:val="20"/>
              </w:rPr>
              <w:t>Приложение №2 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«Эхирит-Булагатский район» и финансового обеспечения выполнения муниципального задания</w:t>
            </w:r>
          </w:p>
          <w:p w:rsidR="00B92BF0" w:rsidRDefault="00B92BF0" w:rsidP="00B92BF0"/>
        </w:tc>
      </w:tr>
    </w:tbl>
    <w:p w:rsidR="00B92BF0" w:rsidRDefault="00365A5B" w:rsidP="00B92BF0">
      <w:pPr>
        <w:spacing w:after="0"/>
        <w:jc w:val="center"/>
      </w:pPr>
      <w:r>
        <w:t>Отчёт о выполнении</w:t>
      </w:r>
    </w:p>
    <w:p w:rsidR="00B92BF0" w:rsidRPr="00B92BF0" w:rsidRDefault="00B92BF0" w:rsidP="00B92BF0">
      <w:pPr>
        <w:spacing w:after="0"/>
        <w:jc w:val="center"/>
        <w:rPr>
          <w:b/>
        </w:rPr>
      </w:pPr>
      <w:r w:rsidRPr="00B92BF0">
        <w:rPr>
          <w:b/>
        </w:rPr>
        <w:t>МУНИЦИПАЛЬНОЕ ЗАДАНИЕ 103/1</w:t>
      </w:r>
    </w:p>
    <w:p w:rsidR="00B92BF0" w:rsidRPr="00B92BF0" w:rsidRDefault="00712C8E" w:rsidP="00B92BF0">
      <w:pPr>
        <w:spacing w:after="0"/>
        <w:jc w:val="center"/>
        <w:rPr>
          <w:sz w:val="24"/>
        </w:rPr>
      </w:pPr>
      <w:r>
        <w:rPr>
          <w:sz w:val="24"/>
        </w:rPr>
        <w:t>за</w:t>
      </w:r>
      <w:r w:rsidR="00892901">
        <w:rPr>
          <w:sz w:val="24"/>
        </w:rPr>
        <w:t xml:space="preserve"> </w:t>
      </w:r>
      <w:r w:rsidR="00B92BF0" w:rsidRPr="00B92BF0">
        <w:rPr>
          <w:sz w:val="24"/>
        </w:rPr>
        <w:t>2020 год</w:t>
      </w:r>
      <w:r>
        <w:rPr>
          <w:sz w:val="24"/>
        </w:rPr>
        <w:t xml:space="preserve"> </w:t>
      </w:r>
      <w:bookmarkStart w:id="0" w:name="_GoBack"/>
      <w:bookmarkEnd w:id="0"/>
      <w:r w:rsidR="00B92BF0" w:rsidRPr="00B92BF0">
        <w:rPr>
          <w:sz w:val="24"/>
        </w:rPr>
        <w:t>и на плановый период 2021 и 2022 годов</w:t>
      </w:r>
    </w:p>
    <w:p w:rsidR="00B92BF0" w:rsidRDefault="00B92BF0" w:rsidP="00B92BF0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5"/>
        <w:gridCol w:w="1701"/>
        <w:gridCol w:w="1920"/>
      </w:tblGrid>
      <w:tr w:rsidR="00B92BF0" w:rsidTr="00B92BF0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B92BF0" w:rsidRPr="00B92BF0" w:rsidRDefault="00B92BF0" w:rsidP="00B92BF0">
            <w:pPr>
              <w:rPr>
                <w:sz w:val="24"/>
              </w:rPr>
            </w:pPr>
            <w:r w:rsidRPr="00B92BF0">
              <w:rPr>
                <w:sz w:val="24"/>
              </w:rPr>
              <w:t>Наименование муниципального учреждения (обособленного подразделения)</w:t>
            </w:r>
            <w:r>
              <w:rPr>
                <w:sz w:val="24"/>
              </w:rPr>
              <w:t xml:space="preserve">                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BF0" w:rsidRPr="00B92BF0" w:rsidRDefault="00B92BF0" w:rsidP="00B92BF0">
            <w:pPr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 w:rsidRPr="00B92BF0">
              <w:rPr>
                <w:sz w:val="24"/>
              </w:rPr>
              <w:t>Коды</w:t>
            </w:r>
          </w:p>
        </w:tc>
      </w:tr>
      <w:tr w:rsidR="00B92BF0" w:rsidTr="00B92BF0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B92BF0" w:rsidRPr="00B92BF0" w:rsidRDefault="00B92BF0" w:rsidP="00B92BF0">
            <w:pPr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Усть-Ордынская детско-юношеская спортивная школа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 w:rsidRPr="00B92BF0">
              <w:rPr>
                <w:sz w:val="20"/>
              </w:rPr>
              <w:t>Форма по ОКУД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0506001</w:t>
            </w:r>
          </w:p>
        </w:tc>
      </w:tr>
      <w:tr w:rsidR="00B92BF0" w:rsidTr="00B92BF0"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0" w:rsidRPr="00B92BF0" w:rsidRDefault="00B92BF0" w:rsidP="00B92BF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16"/>
                <w:szCs w:val="16"/>
              </w:rPr>
            </w:pPr>
            <w:r w:rsidRPr="00B92BF0">
              <w:rPr>
                <w:sz w:val="16"/>
                <w:szCs w:val="16"/>
              </w:rPr>
              <w:t>Дата начала действия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</w:tr>
      <w:tr w:rsidR="00B92BF0" w:rsidTr="00B92BF0">
        <w:tc>
          <w:tcPr>
            <w:tcW w:w="11165" w:type="dxa"/>
            <w:tcBorders>
              <w:top w:val="single" w:sz="4" w:space="0" w:color="auto"/>
              <w:right w:val="single" w:sz="4" w:space="0" w:color="auto"/>
            </w:tcBorders>
          </w:tcPr>
          <w:p w:rsidR="00B92BF0" w:rsidRPr="00B92BF0" w:rsidRDefault="00B92BF0" w:rsidP="00B92BF0">
            <w:pPr>
              <w:rPr>
                <w:sz w:val="24"/>
              </w:rPr>
            </w:pPr>
            <w:r>
              <w:rPr>
                <w:sz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16"/>
                <w:szCs w:val="16"/>
              </w:rPr>
            </w:pPr>
            <w:r w:rsidRPr="00B92BF0">
              <w:rPr>
                <w:sz w:val="16"/>
                <w:szCs w:val="16"/>
              </w:rPr>
              <w:t>Дата окончания действия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</w:tr>
      <w:tr w:rsidR="00B92BF0" w:rsidTr="00B92BF0">
        <w:tc>
          <w:tcPr>
            <w:tcW w:w="11165" w:type="dxa"/>
            <w:tcBorders>
              <w:right w:val="single" w:sz="4" w:space="0" w:color="auto"/>
            </w:tcBorders>
          </w:tcPr>
          <w:p w:rsidR="00B92BF0" w:rsidRPr="00B92BF0" w:rsidRDefault="00B92BF0" w:rsidP="00B92BF0">
            <w:pPr>
              <w:rPr>
                <w:i/>
                <w:sz w:val="24"/>
              </w:rPr>
            </w:pPr>
            <w:r w:rsidRPr="00B92BF0">
              <w:rPr>
                <w:i/>
                <w:sz w:val="24"/>
              </w:rPr>
              <w:t>Дополнительное образование детей и взрослых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B92BF0" w:rsidRPr="00B92BF0" w:rsidRDefault="00B92BF0" w:rsidP="00B92B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85.41.4</w:t>
            </w:r>
          </w:p>
        </w:tc>
      </w:tr>
    </w:tbl>
    <w:p w:rsidR="00B92BF0" w:rsidRP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B92BF0" w:rsidRDefault="00B92BF0" w:rsidP="00B92BF0">
      <w:pPr>
        <w:spacing w:after="0"/>
      </w:pPr>
    </w:p>
    <w:p w:rsidR="00682EB3" w:rsidRDefault="00682EB3" w:rsidP="00B92BF0">
      <w:pPr>
        <w:spacing w:after="0"/>
      </w:pPr>
    </w:p>
    <w:p w:rsidR="00B92BF0" w:rsidRDefault="00B92BF0" w:rsidP="00B92BF0">
      <w:pPr>
        <w:spacing w:after="0"/>
      </w:pPr>
    </w:p>
    <w:p w:rsidR="00B92BF0" w:rsidRPr="009502D3" w:rsidRDefault="00B92BF0" w:rsidP="009502D3">
      <w:pPr>
        <w:spacing w:after="0"/>
        <w:jc w:val="center"/>
        <w:rPr>
          <w:b/>
          <w:sz w:val="24"/>
          <w:szCs w:val="20"/>
          <w:vertAlign w:val="superscript"/>
        </w:rPr>
      </w:pPr>
      <w:r w:rsidRPr="009502D3">
        <w:rPr>
          <w:b/>
          <w:sz w:val="24"/>
          <w:szCs w:val="20"/>
        </w:rPr>
        <w:t>Часть 1. Сведения об оказываемых муниципальных услугах</w:t>
      </w:r>
      <w:proofErr w:type="gramStart"/>
      <w:r w:rsidR="009502D3" w:rsidRPr="009502D3">
        <w:rPr>
          <w:b/>
          <w:sz w:val="24"/>
          <w:szCs w:val="20"/>
          <w:vertAlign w:val="superscript"/>
        </w:rPr>
        <w:t>1</w:t>
      </w:r>
      <w:proofErr w:type="gramEnd"/>
    </w:p>
    <w:p w:rsidR="009502D3" w:rsidRPr="009502D3" w:rsidRDefault="009502D3" w:rsidP="009502D3">
      <w:pPr>
        <w:spacing w:after="0"/>
        <w:jc w:val="center"/>
        <w:rPr>
          <w:b/>
          <w:sz w:val="24"/>
          <w:szCs w:val="20"/>
        </w:rPr>
      </w:pPr>
      <w:r w:rsidRPr="009502D3">
        <w:rPr>
          <w:b/>
          <w:sz w:val="24"/>
          <w:szCs w:val="20"/>
        </w:rPr>
        <w:t>Раздел _</w:t>
      </w:r>
      <w:r w:rsidRPr="00F8056C">
        <w:rPr>
          <w:sz w:val="24"/>
          <w:szCs w:val="20"/>
          <w:u w:val="single"/>
        </w:rPr>
        <w:t>1</w:t>
      </w:r>
      <w:r w:rsidRPr="009502D3">
        <w:rPr>
          <w:b/>
          <w:sz w:val="24"/>
          <w:szCs w:val="20"/>
        </w:rPr>
        <w:t>_</w:t>
      </w:r>
    </w:p>
    <w:p w:rsidR="009502D3" w:rsidRPr="009502D3" w:rsidRDefault="009502D3" w:rsidP="00B92BF0">
      <w:pPr>
        <w:spacing w:after="0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9502D3" w:rsidRPr="009502D3" w:rsidTr="009502D3">
        <w:tc>
          <w:tcPr>
            <w:tcW w:w="10031" w:type="dxa"/>
          </w:tcPr>
          <w:p w:rsidR="009502D3" w:rsidRDefault="009502D3" w:rsidP="00B92BF0">
            <w:pPr>
              <w:rPr>
                <w:sz w:val="20"/>
                <w:szCs w:val="20"/>
              </w:rPr>
            </w:pPr>
            <w:r w:rsidRPr="009502D3">
              <w:rPr>
                <w:sz w:val="20"/>
                <w:szCs w:val="20"/>
              </w:rPr>
              <w:t xml:space="preserve">1. Наименование муниципальной услуги </w:t>
            </w:r>
            <w:r>
              <w:rPr>
                <w:sz w:val="20"/>
                <w:szCs w:val="20"/>
              </w:rPr>
              <w:t xml:space="preserve">                     ___________________________________________________</w:t>
            </w:r>
          </w:p>
          <w:p w:rsidR="009502D3" w:rsidRPr="009502D3" w:rsidRDefault="009502D3" w:rsidP="00B92BF0">
            <w:pPr>
              <w:rPr>
                <w:sz w:val="20"/>
                <w:szCs w:val="20"/>
                <w:u w:val="single"/>
              </w:rPr>
            </w:pPr>
            <w:r w:rsidRPr="009502D3">
              <w:rPr>
                <w:i/>
                <w:sz w:val="20"/>
                <w:szCs w:val="20"/>
                <w:u w:val="single"/>
              </w:rPr>
              <w:t>Реализация дополнительных общеразвивающих программ</w:t>
            </w:r>
            <w:r w:rsidRPr="009502D3">
              <w:rPr>
                <w:sz w:val="16"/>
                <w:szCs w:val="20"/>
              </w:rPr>
              <w:t>________________________________________</w:t>
            </w:r>
            <w:r>
              <w:rPr>
                <w:sz w:val="16"/>
                <w:szCs w:val="20"/>
              </w:rPr>
              <w:t>______</w:t>
            </w:r>
            <w:r w:rsidRPr="009502D3">
              <w:rPr>
                <w:sz w:val="16"/>
                <w:szCs w:val="20"/>
              </w:rPr>
              <w:t>________</w:t>
            </w:r>
          </w:p>
        </w:tc>
        <w:tc>
          <w:tcPr>
            <w:tcW w:w="2268" w:type="dxa"/>
            <w:vMerge w:val="restart"/>
          </w:tcPr>
          <w:p w:rsidR="009502D3" w:rsidRDefault="009502D3" w:rsidP="00950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</w:p>
          <w:p w:rsidR="009502D3" w:rsidRDefault="009502D3" w:rsidP="00950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базовому </w:t>
            </w:r>
          </w:p>
          <w:p w:rsidR="009502D3" w:rsidRPr="009502D3" w:rsidRDefault="009502D3" w:rsidP="009502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(отраслевому) перечню</w:t>
            </w:r>
          </w:p>
        </w:tc>
        <w:tc>
          <w:tcPr>
            <w:tcW w:w="2487" w:type="dxa"/>
            <w:vMerge w:val="restart"/>
          </w:tcPr>
          <w:p w:rsidR="009502D3" w:rsidRDefault="009502D3"/>
          <w:tbl>
            <w:tblPr>
              <w:tblStyle w:val="a5"/>
              <w:tblpPr w:leftFromText="180" w:rightFromText="180" w:vertAnchor="text" w:horzAnchor="margin" w:tblpXSpec="center" w:tblpY="-19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9502D3" w:rsidTr="009502D3">
              <w:tc>
                <w:tcPr>
                  <w:tcW w:w="1701" w:type="dxa"/>
                </w:tcPr>
                <w:p w:rsidR="009502D3" w:rsidRDefault="009502D3" w:rsidP="009502D3">
                  <w:pPr>
                    <w:rPr>
                      <w:sz w:val="20"/>
                      <w:szCs w:val="20"/>
                    </w:rPr>
                  </w:pPr>
                </w:p>
                <w:p w:rsidR="009502D3" w:rsidRPr="009502D3" w:rsidRDefault="009502D3" w:rsidP="009502D3">
                  <w:pPr>
                    <w:jc w:val="center"/>
                    <w:rPr>
                      <w:sz w:val="24"/>
                      <w:szCs w:val="20"/>
                    </w:rPr>
                  </w:pPr>
                  <w:r w:rsidRPr="009502D3">
                    <w:rPr>
                      <w:sz w:val="24"/>
                      <w:szCs w:val="20"/>
                    </w:rPr>
                    <w:t>ББ52</w:t>
                  </w:r>
                </w:p>
                <w:p w:rsidR="009502D3" w:rsidRDefault="009502D3" w:rsidP="009502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02D3" w:rsidRDefault="009502D3" w:rsidP="00B92BF0">
            <w:pPr>
              <w:rPr>
                <w:sz w:val="20"/>
                <w:szCs w:val="20"/>
              </w:rPr>
            </w:pPr>
          </w:p>
        </w:tc>
      </w:tr>
      <w:tr w:rsidR="009502D3" w:rsidRPr="009502D3" w:rsidTr="009502D3">
        <w:tc>
          <w:tcPr>
            <w:tcW w:w="10031" w:type="dxa"/>
          </w:tcPr>
          <w:p w:rsidR="009502D3" w:rsidRDefault="009502D3" w:rsidP="00B9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Категории потребителей муниципальной услуги    __________________________________________________</w:t>
            </w:r>
          </w:p>
          <w:p w:rsidR="009502D3" w:rsidRPr="009502D3" w:rsidRDefault="009502D3" w:rsidP="00B92BF0">
            <w:pPr>
              <w:rPr>
                <w:i/>
                <w:sz w:val="20"/>
                <w:szCs w:val="20"/>
              </w:rPr>
            </w:pPr>
            <w:r w:rsidRPr="009502D3">
              <w:rPr>
                <w:i/>
                <w:sz w:val="20"/>
                <w:szCs w:val="20"/>
                <w:u w:val="single"/>
              </w:rPr>
              <w:t>Физические лица</w:t>
            </w:r>
            <w:r w:rsidRPr="009502D3">
              <w:rPr>
                <w:i/>
                <w:sz w:val="16"/>
                <w:szCs w:val="20"/>
              </w:rPr>
              <w:t>________________________________________________________________________</w:t>
            </w:r>
            <w:r>
              <w:rPr>
                <w:i/>
                <w:sz w:val="16"/>
                <w:szCs w:val="20"/>
              </w:rPr>
              <w:t>____________</w:t>
            </w:r>
            <w:r w:rsidRPr="009502D3">
              <w:rPr>
                <w:i/>
                <w:sz w:val="16"/>
                <w:szCs w:val="20"/>
              </w:rPr>
              <w:t>_________</w:t>
            </w:r>
          </w:p>
        </w:tc>
        <w:tc>
          <w:tcPr>
            <w:tcW w:w="2268" w:type="dxa"/>
            <w:vMerge/>
          </w:tcPr>
          <w:p w:rsidR="009502D3" w:rsidRPr="009502D3" w:rsidRDefault="009502D3" w:rsidP="00B92BF0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502D3" w:rsidRPr="009502D3" w:rsidRDefault="009502D3" w:rsidP="00B92BF0">
            <w:pPr>
              <w:rPr>
                <w:sz w:val="20"/>
                <w:szCs w:val="20"/>
              </w:rPr>
            </w:pPr>
          </w:p>
        </w:tc>
      </w:tr>
      <w:tr w:rsidR="009502D3" w:rsidRPr="009502D3" w:rsidTr="009502D3">
        <w:tc>
          <w:tcPr>
            <w:tcW w:w="10031" w:type="dxa"/>
          </w:tcPr>
          <w:p w:rsidR="009502D3" w:rsidRDefault="009502D3" w:rsidP="00B9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Показатели, характеризующие объём и (или) качество муниципальной услуги:</w:t>
            </w:r>
          </w:p>
          <w:p w:rsidR="009502D3" w:rsidRPr="009502D3" w:rsidRDefault="009502D3" w:rsidP="00B92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Показатели, характеризующие качество муниципальной услуги 2:</w:t>
            </w:r>
          </w:p>
        </w:tc>
        <w:tc>
          <w:tcPr>
            <w:tcW w:w="2268" w:type="dxa"/>
            <w:vMerge/>
          </w:tcPr>
          <w:p w:rsidR="009502D3" w:rsidRPr="009502D3" w:rsidRDefault="009502D3" w:rsidP="00B92BF0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9502D3" w:rsidRPr="009502D3" w:rsidRDefault="009502D3" w:rsidP="00B92BF0">
            <w:pPr>
              <w:rPr>
                <w:sz w:val="20"/>
                <w:szCs w:val="20"/>
              </w:rPr>
            </w:pPr>
          </w:p>
        </w:tc>
      </w:tr>
    </w:tbl>
    <w:tbl>
      <w:tblPr>
        <w:tblOverlap w:val="never"/>
        <w:tblW w:w="151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1276"/>
        <w:gridCol w:w="1275"/>
        <w:gridCol w:w="1276"/>
        <w:gridCol w:w="1134"/>
        <w:gridCol w:w="1134"/>
        <w:gridCol w:w="1418"/>
        <w:gridCol w:w="708"/>
        <w:gridCol w:w="603"/>
        <w:gridCol w:w="1098"/>
        <w:gridCol w:w="744"/>
        <w:gridCol w:w="957"/>
        <w:gridCol w:w="992"/>
        <w:gridCol w:w="992"/>
      </w:tblGrid>
      <w:tr w:rsidR="00946989" w:rsidTr="00946989">
        <w:trPr>
          <w:trHeight w:hRule="exact" w:val="44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 xml:space="preserve">Показатель, характеризующий содержание </w:t>
            </w:r>
            <w:proofErr w:type="gramStart"/>
            <w:r w:rsidRPr="00946989">
              <w:rPr>
                <w:rStyle w:val="Bodytext27pt"/>
                <w:sz w:val="16"/>
                <w:szCs w:val="16"/>
              </w:rPr>
              <w:t>муниципальной</w:t>
            </w:r>
            <w:proofErr w:type="gramEnd"/>
          </w:p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  <w:r w:rsidRPr="00946989">
              <w:rPr>
                <w:rStyle w:val="Bodytext27pt"/>
                <w:rFonts w:eastAsiaTheme="minorEastAsia"/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показатель, характеризующий условия (формы) оказания</w:t>
            </w:r>
            <w:r w:rsidRPr="00946989">
              <w:t xml:space="preserve"> </w:t>
            </w:r>
            <w:r w:rsidRPr="00946989">
              <w:rPr>
                <w:rStyle w:val="Bodytext27pt"/>
                <w:sz w:val="16"/>
                <w:szCs w:val="16"/>
              </w:rPr>
              <w:t>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ind w:left="160"/>
              <w:jc w:val="center"/>
              <w:rPr>
                <w:rStyle w:val="Bodytext27pt"/>
                <w:sz w:val="16"/>
                <w:szCs w:val="16"/>
              </w:rPr>
            </w:pPr>
            <w:r w:rsidRPr="00946989">
              <w:rPr>
                <w:rStyle w:val="Bodytext27pt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A1997" w:rsidTr="00CD48BC">
        <w:trPr>
          <w:trHeight w:val="893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1" w:lineRule="exact"/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наименование</w:t>
            </w:r>
          </w:p>
          <w:p w:rsidR="005A1997" w:rsidRPr="00946989" w:rsidRDefault="005A1997" w:rsidP="00946989">
            <w:pPr>
              <w:pStyle w:val="Bodytext20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показателя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4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t>утверждено в муниципальном задании на год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1" w:lineRule="exact"/>
              <w:jc w:val="center"/>
            </w:pPr>
            <w:r>
              <w:rPr>
                <w:rStyle w:val="Bodytext27pt"/>
                <w:sz w:val="16"/>
                <w:szCs w:val="16"/>
              </w:rPr>
              <w:t>и</w:t>
            </w:r>
            <w:r w:rsidRPr="00946989">
              <w:rPr>
                <w:rStyle w:val="Bodytext27pt"/>
                <w:sz w:val="16"/>
                <w:szCs w:val="16"/>
              </w:rPr>
              <w:t>сполнено на отчётную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1" w:lineRule="exact"/>
              <w:jc w:val="center"/>
              <w:rPr>
                <w:rStyle w:val="Bodytext27pt"/>
                <w:sz w:val="16"/>
                <w:szCs w:val="16"/>
              </w:rPr>
            </w:pPr>
            <w:r w:rsidRPr="00946989"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pacing w:line="191" w:lineRule="exact"/>
              <w:jc w:val="center"/>
              <w:rPr>
                <w:rStyle w:val="Bodytext27pt"/>
                <w:sz w:val="16"/>
                <w:szCs w:val="16"/>
              </w:rPr>
            </w:pPr>
            <w:r w:rsidRPr="00946989">
              <w:rPr>
                <w:rStyle w:val="Bodytext27pt"/>
                <w:sz w:val="16"/>
                <w:szCs w:val="16"/>
              </w:rPr>
              <w:t>причина отклонения</w:t>
            </w:r>
          </w:p>
        </w:tc>
      </w:tr>
      <w:tr w:rsidR="005A1997" w:rsidTr="00E27FCC">
        <w:trPr>
          <w:trHeight w:hRule="exact" w:val="943"/>
          <w:jc w:val="center"/>
        </w:trPr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946989" w:rsidRDefault="005A1997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потребителей</w:t>
            </w:r>
            <w:r w:rsidRPr="00946989">
              <w:t xml:space="preserve"> </w:t>
            </w:r>
            <w:r w:rsidRPr="00946989">
              <w:rPr>
                <w:rStyle w:val="Bodytext27pt"/>
                <w:sz w:val="16"/>
                <w:szCs w:val="16"/>
              </w:rPr>
              <w:t>(наименование</w:t>
            </w:r>
            <w:r w:rsidRPr="00946989">
              <w:t xml:space="preserve"> </w:t>
            </w:r>
            <w:r w:rsidRPr="00946989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proofErr w:type="gramStart"/>
            <w:r w:rsidRPr="00946989">
              <w:rPr>
                <w:rStyle w:val="Bodytext27pt"/>
                <w:sz w:val="16"/>
                <w:szCs w:val="16"/>
              </w:rPr>
              <w:t>потребителей</w:t>
            </w:r>
            <w:r w:rsidRPr="00946989">
              <w:t xml:space="preserve"> </w:t>
            </w:r>
            <w:r w:rsidRPr="00946989">
              <w:rPr>
                <w:rStyle w:val="Bodytext27pt"/>
                <w:sz w:val="16"/>
                <w:szCs w:val="16"/>
              </w:rPr>
              <w:t>(наименование</w:t>
            </w:r>
            <w:proofErr w:type="gramEnd"/>
          </w:p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proofErr w:type="gramStart"/>
            <w:r w:rsidRPr="00946989">
              <w:rPr>
                <w:rStyle w:val="Bodytext27pt"/>
                <w:sz w:val="16"/>
                <w:szCs w:val="16"/>
              </w:rPr>
              <w:t>потребителей</w:t>
            </w:r>
            <w:r w:rsidRPr="00946989">
              <w:t xml:space="preserve"> </w:t>
            </w:r>
            <w:r w:rsidRPr="00946989">
              <w:rPr>
                <w:rStyle w:val="Bodytext27pt"/>
                <w:sz w:val="16"/>
                <w:szCs w:val="16"/>
              </w:rPr>
              <w:t>(наименование</w:t>
            </w:r>
            <w:proofErr w:type="gramEnd"/>
          </w:p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after="60"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код</w:t>
            </w: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946989" w:rsidRDefault="005A1997" w:rsidP="00946989">
            <w:pPr>
              <w:jc w:val="center"/>
              <w:rPr>
                <w:sz w:val="16"/>
                <w:szCs w:val="16"/>
              </w:rPr>
            </w:pPr>
          </w:p>
        </w:tc>
      </w:tr>
      <w:tr w:rsidR="00946989" w:rsidTr="00946989">
        <w:trPr>
          <w:trHeight w:hRule="exact" w:val="25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ind w:left="260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  <w:r>
              <w:rPr>
                <w:rStyle w:val="Bodytext29pt"/>
                <w:rFonts w:eastAsia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  <w:r>
              <w:rPr>
                <w:rStyle w:val="Bodytext29pt"/>
                <w:rFonts w:eastAsia="Arial"/>
                <w:sz w:val="16"/>
                <w:szCs w:val="16"/>
              </w:rPr>
              <w:t>14</w:t>
            </w:r>
          </w:p>
        </w:tc>
      </w:tr>
      <w:tr w:rsidR="00946989" w:rsidTr="00946989">
        <w:trPr>
          <w:trHeight w:hRule="exact" w:val="8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ind w:left="200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804200О.99.0. ББ52АЖ48000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Уровень квалификации педагогических кадров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 xml:space="preserve">не </w:t>
            </w:r>
            <w:r w:rsidRPr="00946989">
              <w:rPr>
                <w:rStyle w:val="Bodytext29pt"/>
                <w:rFonts w:eastAsia="Arial"/>
                <w:sz w:val="16"/>
                <w:szCs w:val="16"/>
                <w:lang w:val="en-US"/>
              </w:rPr>
              <w:t>&lt;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65%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</w:t>
            </w:r>
            <w:r>
              <w:rPr>
                <w:rStyle w:val="Bodytext29pt"/>
                <w:rFonts w:eastAsia="Arial"/>
                <w:sz w:val="16"/>
                <w:szCs w:val="16"/>
              </w:rPr>
              <w:t xml:space="preserve"> 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&lt;65%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</w:t>
            </w:r>
            <w:r>
              <w:rPr>
                <w:rStyle w:val="Bodytext29pt"/>
                <w:rFonts w:eastAsia="Arial"/>
                <w:sz w:val="16"/>
                <w:szCs w:val="16"/>
              </w:rPr>
              <w:t xml:space="preserve"> 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&lt;65%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  <w:tr w:rsidR="00946989" w:rsidTr="00946989">
        <w:trPr>
          <w:trHeight w:hRule="exact" w:val="998"/>
          <w:jc w:val="center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Количество</w:t>
            </w:r>
          </w:p>
          <w:p w:rsidR="00946989" w:rsidRPr="00946989" w:rsidRDefault="00946989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proofErr w:type="gramStart"/>
            <w:r w:rsidRPr="00946989">
              <w:rPr>
                <w:rStyle w:val="Bodytext27pt"/>
                <w:sz w:val="16"/>
                <w:szCs w:val="16"/>
              </w:rPr>
              <w:t>обучающихся</w:t>
            </w:r>
            <w:proofErr w:type="gramEnd"/>
            <w:r w:rsidRPr="00946989">
              <w:rPr>
                <w:rStyle w:val="Bodytext27pt"/>
                <w:sz w:val="16"/>
                <w:szCs w:val="16"/>
              </w:rPr>
              <w:t>, ставших победителями в региональных всероссийских массовых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чел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1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 xml:space="preserve"> чел.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  <w:tr w:rsidR="00946989" w:rsidTr="00946989">
        <w:trPr>
          <w:trHeight w:hRule="exact" w:val="1195"/>
          <w:jc w:val="center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 xml:space="preserve">Количество обучающихся, </w:t>
            </w:r>
            <w:proofErr w:type="gramStart"/>
            <w:r w:rsidRPr="00946989">
              <w:rPr>
                <w:rStyle w:val="Bodytext27pt"/>
                <w:sz w:val="16"/>
                <w:szCs w:val="16"/>
              </w:rPr>
              <w:t>принявшие</w:t>
            </w:r>
            <w:proofErr w:type="gramEnd"/>
            <w:r w:rsidRPr="00946989">
              <w:rPr>
                <w:rStyle w:val="Bodytext27pt"/>
                <w:sz w:val="16"/>
                <w:szCs w:val="16"/>
              </w:rPr>
              <w:t xml:space="preserve"> участие в региональных всероссийских массовых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чел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792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 xml:space="preserve">1 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  <w:tr w:rsidR="00946989" w:rsidTr="00946989">
        <w:trPr>
          <w:trHeight w:hRule="exact" w:val="518"/>
          <w:jc w:val="center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after="60"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Укомплектованность</w:t>
            </w:r>
          </w:p>
          <w:p w:rsidR="00946989" w:rsidRPr="00946989" w:rsidRDefault="00946989" w:rsidP="00946989">
            <w:pPr>
              <w:pStyle w:val="Bodytext20"/>
              <w:shd w:val="clear" w:color="auto" w:fill="auto"/>
              <w:spacing w:before="60"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100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100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100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  <w:tr w:rsidR="00946989" w:rsidTr="00946989">
        <w:trPr>
          <w:trHeight w:hRule="exact" w:val="1872"/>
          <w:jc w:val="center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 xml:space="preserve">Удельный вес численности молодых педагогических работников в возрасте до 30 лет </w:t>
            </w:r>
            <w:proofErr w:type="gramStart"/>
            <w:r w:rsidRPr="00946989">
              <w:rPr>
                <w:rStyle w:val="Bodytext27pt"/>
                <w:sz w:val="16"/>
                <w:szCs w:val="16"/>
              </w:rPr>
              <w:t>об</w:t>
            </w:r>
            <w:proofErr w:type="gramEnd"/>
            <w:r w:rsidRPr="00946989">
              <w:rPr>
                <w:rStyle w:val="Bodytext27pt"/>
                <w:sz w:val="16"/>
                <w:szCs w:val="16"/>
              </w:rPr>
              <w:t xml:space="preserve"> </w:t>
            </w:r>
            <w:proofErr w:type="gramStart"/>
            <w:r w:rsidRPr="00946989">
              <w:rPr>
                <w:rStyle w:val="Bodytext27pt"/>
                <w:sz w:val="16"/>
                <w:szCs w:val="16"/>
              </w:rPr>
              <w:t>общего</w:t>
            </w:r>
            <w:proofErr w:type="gramEnd"/>
            <w:r w:rsidRPr="00946989">
              <w:rPr>
                <w:rStyle w:val="Bodytext27pt"/>
                <w:sz w:val="16"/>
                <w:szCs w:val="16"/>
              </w:rPr>
              <w:t xml:space="preserve"> количества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after="480"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%</w:t>
            </w:r>
          </w:p>
          <w:p w:rsidR="00946989" w:rsidRPr="00946989" w:rsidRDefault="00946989" w:rsidP="00946989">
            <w:pPr>
              <w:pStyle w:val="Bodytext20"/>
              <w:shd w:val="clear" w:color="auto" w:fill="auto"/>
              <w:spacing w:before="480" w:line="240" w:lineRule="exact"/>
              <w:ind w:right="140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 &lt;7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20%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 &lt;7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  <w:tr w:rsidR="00946989" w:rsidTr="00946989">
        <w:trPr>
          <w:trHeight w:hRule="exact" w:val="1872"/>
          <w:jc w:val="center"/>
        </w:trPr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7" w:lineRule="exact"/>
              <w:jc w:val="center"/>
              <w:rPr>
                <w:rStyle w:val="Bodytext27pt"/>
                <w:sz w:val="16"/>
                <w:szCs w:val="16"/>
              </w:rPr>
            </w:pPr>
            <w:r w:rsidRPr="00946989">
              <w:rPr>
                <w:rStyle w:val="Bodytext27pt"/>
                <w:sz w:val="16"/>
                <w:szCs w:val="16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after="480" w:line="140" w:lineRule="exact"/>
              <w:jc w:val="center"/>
            </w:pPr>
            <w:r w:rsidRPr="00946989">
              <w:rPr>
                <w:rStyle w:val="Bodytext27pt"/>
                <w:sz w:val="16"/>
                <w:szCs w:val="16"/>
              </w:rPr>
              <w:t>%</w:t>
            </w:r>
          </w:p>
          <w:p w:rsidR="00946989" w:rsidRPr="00946989" w:rsidRDefault="00946989" w:rsidP="00946989">
            <w:pPr>
              <w:pStyle w:val="Bodytext20"/>
              <w:shd w:val="clear" w:color="auto" w:fill="auto"/>
              <w:spacing w:before="480" w:line="240" w:lineRule="exact"/>
              <w:ind w:right="140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744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 &lt;75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  <w:rFonts w:eastAsia="Arial"/>
                <w:sz w:val="16"/>
                <w:szCs w:val="16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946989">
              <w:rPr>
                <w:rStyle w:val="Bodytext29pt"/>
                <w:rFonts w:eastAsia="Arial"/>
                <w:sz w:val="16"/>
                <w:szCs w:val="16"/>
              </w:rPr>
              <w:t>не</w:t>
            </w:r>
            <w:r>
              <w:rPr>
                <w:rStyle w:val="Bodytext29pt"/>
                <w:rFonts w:eastAsia="Arial"/>
                <w:sz w:val="16"/>
                <w:szCs w:val="16"/>
              </w:rPr>
              <w:t xml:space="preserve"> </w:t>
            </w:r>
            <w:r w:rsidRPr="00946989">
              <w:rPr>
                <w:rStyle w:val="Bodytext29pt"/>
                <w:rFonts w:eastAsia="Arial"/>
                <w:sz w:val="16"/>
                <w:szCs w:val="16"/>
              </w:rPr>
              <w:t>&lt;75</w:t>
            </w:r>
            <w:r>
              <w:rPr>
                <w:rStyle w:val="Bodytext29pt"/>
                <w:rFonts w:eastAsia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89" w:rsidRPr="00946989" w:rsidRDefault="00946989" w:rsidP="00946989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rFonts w:eastAsia="Arial"/>
                <w:sz w:val="16"/>
                <w:szCs w:val="16"/>
              </w:rPr>
            </w:pPr>
          </w:p>
        </w:tc>
      </w:tr>
    </w:tbl>
    <w:p w:rsidR="009502D3" w:rsidRDefault="00682EB3" w:rsidP="00682EB3">
      <w:pPr>
        <w:spacing w:after="0"/>
        <w:jc w:val="center"/>
        <w:rPr>
          <w:sz w:val="10"/>
        </w:rPr>
      </w:pPr>
      <w:r w:rsidRPr="00682EB3">
        <w:rPr>
          <w:sz w:val="16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(процентов) </w:t>
      </w:r>
      <w:r w:rsidRPr="00682EB3">
        <w:rPr>
          <w:sz w:val="14"/>
        </w:rPr>
        <w:t>__</w:t>
      </w:r>
      <w:r w:rsidRPr="00682EB3">
        <w:rPr>
          <w:sz w:val="16"/>
          <w:u w:val="single"/>
        </w:rPr>
        <w:t>-20%</w:t>
      </w:r>
      <w:r w:rsidRPr="00682EB3">
        <w:rPr>
          <w:sz w:val="14"/>
        </w:rPr>
        <w:t>__</w:t>
      </w:r>
    </w:p>
    <w:p w:rsidR="00682EB3" w:rsidRDefault="00682EB3" w:rsidP="00682EB3">
      <w:pPr>
        <w:spacing w:after="0"/>
        <w:jc w:val="center"/>
        <w:rPr>
          <w:sz w:val="10"/>
        </w:rPr>
      </w:pPr>
    </w:p>
    <w:p w:rsidR="00682EB3" w:rsidRPr="00B17738" w:rsidRDefault="00682EB3" w:rsidP="00682EB3">
      <w:pPr>
        <w:spacing w:after="0"/>
        <w:rPr>
          <w:sz w:val="24"/>
        </w:rPr>
      </w:pPr>
      <w:r w:rsidRPr="00B17738">
        <w:rPr>
          <w:sz w:val="24"/>
        </w:rPr>
        <w:t>3.2. Показатели, характеризующие объём муниципальной услуги</w:t>
      </w:r>
    </w:p>
    <w:p w:rsidR="00682EB3" w:rsidRDefault="00682EB3" w:rsidP="00682EB3">
      <w:pPr>
        <w:spacing w:after="0"/>
        <w:jc w:val="center"/>
        <w:rPr>
          <w:sz w:val="16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1001"/>
        <w:gridCol w:w="1001"/>
        <w:gridCol w:w="821"/>
        <w:gridCol w:w="1073"/>
        <w:gridCol w:w="619"/>
        <w:gridCol w:w="515"/>
        <w:gridCol w:w="1010"/>
        <w:gridCol w:w="1070"/>
        <w:gridCol w:w="1057"/>
        <w:gridCol w:w="1134"/>
        <w:gridCol w:w="1186"/>
      </w:tblGrid>
      <w:tr w:rsidR="005A1997" w:rsidTr="005A1997">
        <w:trPr>
          <w:trHeight w:hRule="exact" w:val="5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Показатель,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proofErr w:type="gramStart"/>
            <w:r w:rsidRPr="005A1997">
              <w:rPr>
                <w:rStyle w:val="Bodytext27pt"/>
                <w:sz w:val="16"/>
                <w:szCs w:val="16"/>
              </w:rPr>
              <w:t>характеризующий</w:t>
            </w:r>
            <w:proofErr w:type="gramEnd"/>
            <w:r w:rsidRPr="005A1997">
              <w:rPr>
                <w:rStyle w:val="Bodytext27pt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A1997" w:rsidTr="005A1997">
        <w:trPr>
          <w:trHeight w:hRule="exact" w:val="1199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after="60"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наименование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before="60"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ind w:left="8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71138E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t>утверждено в муниципальном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71138E">
            <w:pPr>
              <w:pStyle w:val="Bodytext20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исполнено на отчётную дату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71138E">
            <w:pPr>
              <w:pStyle w:val="Bodytext20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71138E">
            <w:pPr>
              <w:pStyle w:val="Bodytext20"/>
              <w:spacing w:line="191" w:lineRule="exact"/>
              <w:jc w:val="center"/>
              <w:rPr>
                <w:rStyle w:val="Bodytext27pt"/>
                <w:sz w:val="16"/>
                <w:szCs w:val="16"/>
              </w:rPr>
            </w:pPr>
            <w:r w:rsidRPr="005A1997">
              <w:t>отклонение, превышающее допустимое (возможное) отклонение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71138E">
            <w:pPr>
              <w:pStyle w:val="Bodytext20"/>
              <w:spacing w:line="191" w:lineRule="exact"/>
              <w:jc w:val="center"/>
              <w:rPr>
                <w:rStyle w:val="Bodytext27pt"/>
                <w:sz w:val="16"/>
                <w:szCs w:val="16"/>
              </w:rPr>
            </w:pPr>
            <w:r w:rsidRPr="005A1997">
              <w:rPr>
                <w:rStyle w:val="Bodytext27pt"/>
                <w:sz w:val="16"/>
                <w:szCs w:val="16"/>
              </w:rPr>
              <w:t>причина отклонения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98" w:lineRule="exact"/>
              <w:jc w:val="center"/>
            </w:pPr>
          </w:p>
        </w:tc>
      </w:tr>
      <w:tr w:rsidR="005A1997" w:rsidTr="005A1997">
        <w:trPr>
          <w:trHeight w:hRule="exact" w:val="1091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потребителей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proofErr w:type="gramStart"/>
            <w:r w:rsidRPr="005A1997">
              <w:rPr>
                <w:rStyle w:val="Bodytext27pt"/>
                <w:sz w:val="16"/>
                <w:szCs w:val="16"/>
              </w:rPr>
              <w:t>(наименование</w:t>
            </w:r>
            <w:proofErr w:type="gramEnd"/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ind w:left="140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потребителей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proofErr w:type="gramStart"/>
            <w:r w:rsidRPr="005A1997">
              <w:rPr>
                <w:rStyle w:val="Bodytext27pt"/>
                <w:sz w:val="16"/>
                <w:szCs w:val="16"/>
              </w:rPr>
              <w:t>(наименование</w:t>
            </w:r>
            <w:proofErr w:type="gramEnd"/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ind w:left="160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категория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потребителей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jc w:val="center"/>
            </w:pPr>
            <w:proofErr w:type="gramStart"/>
            <w:r w:rsidRPr="005A1997">
              <w:rPr>
                <w:rStyle w:val="Bodytext27pt"/>
                <w:sz w:val="16"/>
                <w:szCs w:val="16"/>
              </w:rPr>
              <w:t>(наименование</w:t>
            </w:r>
            <w:proofErr w:type="gramEnd"/>
          </w:p>
          <w:p w:rsidR="005A1997" w:rsidRPr="005A1997" w:rsidRDefault="005A1997" w:rsidP="005A1997">
            <w:pPr>
              <w:pStyle w:val="Bodytext20"/>
              <w:shd w:val="clear" w:color="auto" w:fill="auto"/>
              <w:spacing w:line="191" w:lineRule="exact"/>
              <w:ind w:left="140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7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after="60" w:line="140" w:lineRule="exact"/>
              <w:ind w:left="8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ind w:left="8" w:right="140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код</w:t>
            </w:r>
          </w:p>
        </w:tc>
        <w:tc>
          <w:tcPr>
            <w:tcW w:w="10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</w:tr>
      <w:tr w:rsidR="005A1997" w:rsidTr="005A1997">
        <w:trPr>
          <w:trHeight w:hRule="exact" w:val="2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ind w:right="200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8          9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80" w:lineRule="exact"/>
              <w:jc w:val="center"/>
            </w:pPr>
            <w:r w:rsidRPr="005A1997">
              <w:rPr>
                <w:rStyle w:val="Bodytext29pt"/>
                <w:rFonts w:eastAsia="Arial"/>
                <w:sz w:val="16"/>
                <w:szCs w:val="16"/>
              </w:rPr>
              <w:t>14</w:t>
            </w:r>
          </w:p>
        </w:tc>
      </w:tr>
      <w:tr w:rsidR="005A1997" w:rsidTr="005A1997">
        <w:trPr>
          <w:trHeight w:hRule="exact" w:val="8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804200О.99.0. ББ52АЖ48000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after="60"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Количество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before="60"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человеко-часов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after="60"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человек</w:t>
            </w:r>
          </w:p>
          <w:p w:rsidR="005A1997" w:rsidRPr="005A1997" w:rsidRDefault="005A1997" w:rsidP="005A1997">
            <w:pPr>
              <w:pStyle w:val="Bodytext20"/>
              <w:shd w:val="clear" w:color="auto" w:fill="auto"/>
              <w:spacing w:before="60" w:line="140" w:lineRule="exact"/>
              <w:jc w:val="center"/>
            </w:pPr>
            <w:proofErr w:type="gramStart"/>
            <w:r w:rsidRPr="005A1997">
              <w:rPr>
                <w:rStyle w:val="Bodytext27pt"/>
                <w:sz w:val="16"/>
                <w:szCs w:val="16"/>
              </w:rPr>
              <w:t>о-час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539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300058,5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300058,5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pStyle w:val="Bodytext20"/>
              <w:shd w:val="clear" w:color="auto" w:fill="auto"/>
              <w:spacing w:line="140" w:lineRule="exact"/>
              <w:jc w:val="center"/>
            </w:pPr>
            <w:r w:rsidRPr="005A1997">
              <w:rPr>
                <w:rStyle w:val="Bodytext27pt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  <w:r w:rsidRPr="005A19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7" w:rsidRPr="005A1997" w:rsidRDefault="005A1997" w:rsidP="005A19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2EB3" w:rsidRDefault="00682EB3" w:rsidP="00682EB3">
      <w:pPr>
        <w:spacing w:after="0"/>
        <w:jc w:val="center"/>
        <w:rPr>
          <w:sz w:val="10"/>
        </w:rPr>
      </w:pPr>
      <w:r w:rsidRPr="00682EB3">
        <w:rPr>
          <w:sz w:val="16"/>
        </w:rPr>
        <w:t xml:space="preserve"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(процентов) </w:t>
      </w:r>
      <w:r w:rsidRPr="00682EB3">
        <w:rPr>
          <w:sz w:val="14"/>
        </w:rPr>
        <w:t>__</w:t>
      </w:r>
      <w:r w:rsidRPr="00682EB3">
        <w:rPr>
          <w:sz w:val="16"/>
          <w:u w:val="single"/>
        </w:rPr>
        <w:t>-</w:t>
      </w:r>
      <w:r>
        <w:rPr>
          <w:sz w:val="16"/>
          <w:u w:val="single"/>
        </w:rPr>
        <w:t>1</w:t>
      </w:r>
      <w:r w:rsidRPr="00682EB3">
        <w:rPr>
          <w:sz w:val="16"/>
          <w:u w:val="single"/>
        </w:rPr>
        <w:t>0%</w:t>
      </w:r>
      <w:r w:rsidRPr="00682EB3">
        <w:rPr>
          <w:sz w:val="14"/>
        </w:rPr>
        <w:t>__</w:t>
      </w:r>
    </w:p>
    <w:p w:rsidR="00682EB3" w:rsidRDefault="00682EB3" w:rsidP="00682EB3">
      <w:pPr>
        <w:spacing w:after="0"/>
        <w:jc w:val="center"/>
        <w:rPr>
          <w:sz w:val="16"/>
        </w:rPr>
      </w:pPr>
    </w:p>
    <w:p w:rsidR="005A1997" w:rsidRDefault="005A1997" w:rsidP="00682EB3">
      <w:pPr>
        <w:spacing w:after="0"/>
        <w:rPr>
          <w:sz w:val="16"/>
        </w:rPr>
      </w:pPr>
    </w:p>
    <w:p w:rsidR="005A1997" w:rsidRDefault="005A1997" w:rsidP="00682EB3">
      <w:pPr>
        <w:spacing w:after="0"/>
        <w:rPr>
          <w:sz w:val="16"/>
        </w:rPr>
      </w:pPr>
    </w:p>
    <w:p w:rsidR="000C2519" w:rsidRDefault="000C2519" w:rsidP="00682EB3">
      <w:pPr>
        <w:spacing w:after="0"/>
        <w:rPr>
          <w:sz w:val="16"/>
        </w:rPr>
      </w:pPr>
    </w:p>
    <w:p w:rsidR="00682EB3" w:rsidRPr="00B17738" w:rsidRDefault="00682EB3" w:rsidP="00682EB3">
      <w:pPr>
        <w:spacing w:after="0"/>
        <w:rPr>
          <w:sz w:val="24"/>
        </w:rPr>
      </w:pPr>
      <w:r w:rsidRPr="00B17738">
        <w:rPr>
          <w:sz w:val="24"/>
        </w:rPr>
        <w:lastRenderedPageBreak/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58"/>
        <w:gridCol w:w="2253"/>
        <w:gridCol w:w="1275"/>
        <w:gridCol w:w="1558"/>
        <w:gridCol w:w="6742"/>
      </w:tblGrid>
      <w:tr w:rsidR="00682EB3" w:rsidTr="00682EB3">
        <w:tc>
          <w:tcPr>
            <w:tcW w:w="5000" w:type="pct"/>
            <w:gridSpan w:val="5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82EB3" w:rsidTr="00682EB3">
        <w:tc>
          <w:tcPr>
            <w:tcW w:w="100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62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431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27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28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82EB3" w:rsidTr="00682EB3">
        <w:tc>
          <w:tcPr>
            <w:tcW w:w="100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2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7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EB3" w:rsidTr="00682EB3">
        <w:tc>
          <w:tcPr>
            <w:tcW w:w="100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закон</w:t>
            </w:r>
          </w:p>
        </w:tc>
        <w:tc>
          <w:tcPr>
            <w:tcW w:w="762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Дума</w:t>
            </w:r>
          </w:p>
        </w:tc>
        <w:tc>
          <w:tcPr>
            <w:tcW w:w="431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29.12.2012</w:t>
            </w:r>
          </w:p>
        </w:tc>
        <w:tc>
          <w:tcPr>
            <w:tcW w:w="527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273-ФЗ</w:t>
            </w:r>
          </w:p>
        </w:tc>
        <w:tc>
          <w:tcPr>
            <w:tcW w:w="2280" w:type="pct"/>
          </w:tcPr>
          <w:p w:rsidR="00682EB3" w:rsidRDefault="00682EB3" w:rsidP="00682E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«Об образовании в Российской Федерации</w:t>
            </w:r>
          </w:p>
        </w:tc>
      </w:tr>
    </w:tbl>
    <w:p w:rsidR="00B17738" w:rsidRPr="00B17738" w:rsidRDefault="00B17738" w:rsidP="00B17738">
      <w:pPr>
        <w:pStyle w:val="Heading30"/>
        <w:keepNext/>
        <w:keepLines/>
        <w:shd w:val="clear" w:color="auto" w:fill="auto"/>
        <w:spacing w:before="0" w:after="78" w:line="200" w:lineRule="exact"/>
        <w:rPr>
          <w:sz w:val="24"/>
        </w:rPr>
      </w:pP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C05F554" wp14:editId="0BA18C68">
                <wp:simplePos x="0" y="0"/>
                <wp:positionH relativeFrom="margin">
                  <wp:posOffset>8890</wp:posOffset>
                </wp:positionH>
                <wp:positionV relativeFrom="paragraph">
                  <wp:posOffset>-722630</wp:posOffset>
                </wp:positionV>
                <wp:extent cx="9312910" cy="604520"/>
                <wp:effectExtent l="1270" t="3175" r="1270" b="1905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9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0"/>
                              <w:gridCol w:w="1753"/>
                              <w:gridCol w:w="1505"/>
                              <w:gridCol w:w="1494"/>
                              <w:gridCol w:w="7164"/>
                            </w:tblGrid>
                            <w:tr w:rsidR="00B17738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принявший орган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B17738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738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Федеральный закон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Государственная Дума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29.12.2012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273-ФЗ</w:t>
                                  </w:r>
                                </w:p>
                              </w:tc>
                              <w:tc>
                                <w:tcPr>
                                  <w:tcW w:w="7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7738" w:rsidRDefault="00B17738">
                                  <w:pPr>
                                    <w:pStyle w:val="Body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"Об образовании в Российской Федерации"</w:t>
                                  </w:r>
                                </w:p>
                              </w:tc>
                            </w:tr>
                          </w:tbl>
                          <w:p w:rsidR="00B17738" w:rsidRDefault="00B17738" w:rsidP="00B177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.7pt;margin-top:-56.9pt;width:733.3pt;height:47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7ugIAAKs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0"/>
                        <w:gridCol w:w="1753"/>
                        <w:gridCol w:w="1505"/>
                        <w:gridCol w:w="1494"/>
                        <w:gridCol w:w="7164"/>
                      </w:tblGrid>
                      <w:tr w:rsidR="00B17738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принявший орган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71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наименование</w:t>
                            </w:r>
                          </w:p>
                        </w:tc>
                      </w:tr>
                      <w:tr w:rsidR="00B17738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</w:rPr>
                              <w:t>5</w:t>
                            </w:r>
                          </w:p>
                        </w:tc>
                      </w:tr>
                      <w:tr w:rsidR="00B17738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2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"/>
                              </w:rPr>
                              <w:t>Федеральный закон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"/>
                              </w:rPr>
                              <w:t>Государственная Дума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"/>
                              </w:rPr>
                              <w:t>29.12.2012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"/>
                              </w:rPr>
                              <w:t>273-ФЗ</w:t>
                            </w:r>
                          </w:p>
                        </w:tc>
                        <w:tc>
                          <w:tcPr>
                            <w:tcW w:w="7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17738" w:rsidRDefault="00B17738">
                            <w:pPr>
                              <w:pStyle w:val="Body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Bodytext27pt"/>
                              </w:rPr>
                              <w:t>"Об образовании в Российской Федерации"</w:t>
                            </w:r>
                          </w:p>
                        </w:tc>
                      </w:tr>
                    </w:tbl>
                    <w:p w:rsidR="00B17738" w:rsidRDefault="00B17738" w:rsidP="00B1773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F94330B" wp14:editId="03770EDB">
                <wp:simplePos x="0" y="0"/>
                <wp:positionH relativeFrom="margin">
                  <wp:posOffset>5306060</wp:posOffset>
                </wp:positionH>
                <wp:positionV relativeFrom="paragraph">
                  <wp:posOffset>-5264150</wp:posOffset>
                </wp:positionV>
                <wp:extent cx="941705" cy="831215"/>
                <wp:effectExtent l="2540" t="3175" r="0" b="381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38" w:rsidRDefault="00B17738" w:rsidP="00B17738">
                            <w:pPr>
                              <w:pStyle w:val="Bodytext60"/>
                              <w:shd w:val="clear" w:color="auto" w:fill="auto"/>
                              <w:spacing w:line="187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417.8pt;margin-top:-414.5pt;width:74.15pt;height:65.4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drvQIAALE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" filled="f" stroked="f">
                <v:textbox style="mso-fit-shape-to-text:t" inset="0,0,0,0">
                  <w:txbxContent>
                    <w:p w:rsidR="00B17738" w:rsidRDefault="00B17738" w:rsidP="00B17738">
                      <w:pPr>
                        <w:pStyle w:val="Bodytext60"/>
                        <w:shd w:val="clear" w:color="auto" w:fill="auto"/>
                        <w:spacing w:line="187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459740" simplePos="0" relativeHeight="251661312" behindDoc="1" locked="0" layoutInCell="1" allowOverlap="1" wp14:anchorId="0981A394" wp14:editId="4D6D2B33">
                <wp:simplePos x="0" y="0"/>
                <wp:positionH relativeFrom="margin">
                  <wp:posOffset>6277610</wp:posOffset>
                </wp:positionH>
                <wp:positionV relativeFrom="paragraph">
                  <wp:posOffset>-5241290</wp:posOffset>
                </wp:positionV>
                <wp:extent cx="128270" cy="114300"/>
                <wp:effectExtent l="2540" t="0" r="2540" b="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38" w:rsidRDefault="00B17738" w:rsidP="00B17738">
                            <w:pPr>
                              <w:pStyle w:val="Bodytext7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494.3pt;margin-top:-412.7pt;width:10.1pt;height:9pt;z-index:-251655168;visibility:visible;mso-wrap-style:square;mso-width-percent:0;mso-height-percent:0;mso-wrap-distance-left:5pt;mso-wrap-distance-top:0;mso-wrap-distance-right:36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ukvQ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" filled="f" stroked="f">
                <v:textbox style="mso-fit-shape-to-text:t" inset="0,0,0,0">
                  <w:txbxContent>
                    <w:p w:rsidR="00B17738" w:rsidRDefault="00B17738" w:rsidP="00B17738">
                      <w:pPr>
                        <w:pStyle w:val="Bodytext7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173990" simplePos="0" relativeHeight="251662336" behindDoc="1" locked="0" layoutInCell="1" allowOverlap="1" wp14:anchorId="701F1379" wp14:editId="733B01E3">
                <wp:simplePos x="0" y="0"/>
                <wp:positionH relativeFrom="margin">
                  <wp:posOffset>6864985</wp:posOffset>
                </wp:positionH>
                <wp:positionV relativeFrom="paragraph">
                  <wp:posOffset>-5241925</wp:posOffset>
                </wp:positionV>
                <wp:extent cx="201295" cy="114300"/>
                <wp:effectExtent l="0" t="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38" w:rsidRDefault="00B17738" w:rsidP="00B17738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540.55pt;margin-top:-412.75pt;width:15.85pt;height:9pt;z-index:-251654144;visibility:visible;mso-wrap-style:square;mso-width-percent:0;mso-height-percent:0;mso-wrap-distance-left: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YqvgIAALE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" filled="f" stroked="f">
                <v:textbox style="mso-fit-shape-to-text:t" inset="0,0,0,0">
                  <w:txbxContent>
                    <w:p w:rsidR="00B17738" w:rsidRDefault="00B17738" w:rsidP="00B17738">
                      <w:pPr>
                        <w:spacing w:after="0"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539750" simplePos="0" relativeHeight="251663360" behindDoc="1" locked="0" layoutInCell="1" allowOverlap="1" wp14:anchorId="39C46843" wp14:editId="3EE0A37D">
                <wp:simplePos x="0" y="0"/>
                <wp:positionH relativeFrom="margin">
                  <wp:posOffset>7239635</wp:posOffset>
                </wp:positionH>
                <wp:positionV relativeFrom="paragraph">
                  <wp:posOffset>-5239385</wp:posOffset>
                </wp:positionV>
                <wp:extent cx="315595" cy="114300"/>
                <wp:effectExtent l="254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38" w:rsidRDefault="00B17738" w:rsidP="00B17738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570.05pt;margin-top:-412.55pt;width:24.85pt;height:9pt;z-index:-251653120;visibility:visible;mso-wrap-style:square;mso-width-percent:0;mso-height-percent:0;mso-wrap-distance-left:5pt;mso-wrap-distance-top:0;mso-wrap-distance-right:4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" filled="f" stroked="f">
                <v:textbox style="mso-fit-shape-to-text:t" inset="0,0,0,0">
                  <w:txbxContent>
                    <w:p w:rsidR="00B17738" w:rsidRDefault="00B17738" w:rsidP="00B17738">
                      <w:pPr>
                        <w:spacing w:after="0"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1773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438785" simplePos="0" relativeHeight="251665408" behindDoc="1" locked="0" layoutInCell="1" allowOverlap="1" wp14:anchorId="2A6A30FB" wp14:editId="46E5CB73">
                <wp:simplePos x="0" y="0"/>
                <wp:positionH relativeFrom="margin">
                  <wp:posOffset>8569960</wp:posOffset>
                </wp:positionH>
                <wp:positionV relativeFrom="paragraph">
                  <wp:posOffset>-5237480</wp:posOffset>
                </wp:positionV>
                <wp:extent cx="315595" cy="114300"/>
                <wp:effectExtent l="0" t="1270" r="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38" w:rsidRDefault="00B17738" w:rsidP="00B17738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674.8pt;margin-top:-412.4pt;width:24.85pt;height:9pt;z-index:-251651072;visibility:visible;mso-wrap-style:square;mso-width-percent:0;mso-height-percent:0;mso-wrap-distance-left:5pt;mso-wrap-distance-top:0;mso-wrap-distance-right:3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" filled="f" stroked="f">
                <v:textbox style="mso-fit-shape-to-text:t" inset="0,0,0,0">
                  <w:txbxContent>
                    <w:p w:rsidR="00B17738" w:rsidRDefault="00B17738" w:rsidP="00B17738">
                      <w:pPr>
                        <w:spacing w:after="0"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4"/>
      <w:r w:rsidRPr="00B17738">
        <w:rPr>
          <w:color w:val="000000"/>
          <w:sz w:val="24"/>
          <w:szCs w:val="24"/>
          <w:lang w:eastAsia="ru-RU" w:bidi="ru-RU"/>
        </w:rPr>
        <w:t>5.</w:t>
      </w:r>
      <w:r w:rsidRPr="00B17738">
        <w:rPr>
          <w:color w:val="000000"/>
          <w:sz w:val="24"/>
          <w:lang w:eastAsia="ru-RU" w:bidi="ru-RU"/>
        </w:rPr>
        <w:t xml:space="preserve"> Порядок оказания муниципальной услуги</w:t>
      </w:r>
      <w:bookmarkEnd w:id="1"/>
    </w:p>
    <w:p w:rsidR="00B17738" w:rsidRPr="00B17738" w:rsidRDefault="00B17738" w:rsidP="00B17738">
      <w:pPr>
        <w:pStyle w:val="Heading30"/>
        <w:keepNext/>
        <w:keepLines/>
        <w:shd w:val="clear" w:color="auto" w:fill="auto"/>
        <w:spacing w:before="0" w:after="43" w:line="200" w:lineRule="exact"/>
        <w:rPr>
          <w:sz w:val="24"/>
        </w:rPr>
      </w:pPr>
      <w:bookmarkStart w:id="2" w:name="bookmark5"/>
      <w:r w:rsidRPr="00B17738">
        <w:rPr>
          <w:color w:val="000000"/>
          <w:sz w:val="24"/>
          <w:lang w:eastAsia="ru-RU" w:bidi="ru-RU"/>
        </w:rPr>
        <w:t>5.1. Нормативные правовые акты, регулирующие порядок оказания муниципальной услуги</w:t>
      </w:r>
      <w:bookmarkEnd w:id="2"/>
    </w:p>
    <w:p w:rsidR="00B17738" w:rsidRPr="00B17738" w:rsidRDefault="00B17738" w:rsidP="00B17738">
      <w:pPr>
        <w:spacing w:after="0"/>
        <w:rPr>
          <w:sz w:val="20"/>
          <w:szCs w:val="20"/>
        </w:rPr>
      </w:pPr>
      <w:r w:rsidRPr="00B17738">
        <w:rPr>
          <w:color w:val="000000"/>
          <w:sz w:val="20"/>
          <w:szCs w:val="20"/>
          <w:lang w:bidi="ru-RU"/>
        </w:rPr>
        <w:t xml:space="preserve">Федеральный закон от 29.12.2012 273-фз </w:t>
      </w:r>
      <w:r>
        <w:rPr>
          <w:color w:val="000000"/>
          <w:sz w:val="20"/>
          <w:szCs w:val="20"/>
          <w:lang w:bidi="ru-RU"/>
        </w:rPr>
        <w:t>«</w:t>
      </w:r>
      <w:r w:rsidRPr="00B17738">
        <w:rPr>
          <w:color w:val="000000"/>
          <w:sz w:val="20"/>
          <w:szCs w:val="20"/>
          <w:lang w:bidi="ru-RU"/>
        </w:rPr>
        <w:t>Об образовании в Российской Федерации</w:t>
      </w:r>
      <w:r>
        <w:rPr>
          <w:color w:val="000000"/>
          <w:sz w:val="20"/>
          <w:szCs w:val="20"/>
          <w:lang w:bidi="ru-RU"/>
        </w:rPr>
        <w:t>»</w:t>
      </w:r>
      <w:r w:rsidRPr="00B17738">
        <w:rPr>
          <w:color w:val="000000"/>
          <w:sz w:val="20"/>
          <w:szCs w:val="20"/>
          <w:lang w:bidi="ru-RU"/>
        </w:rPr>
        <w:t xml:space="preserve">, Федеральный закон от 06.10.1999 184-фз </w:t>
      </w:r>
      <w:r>
        <w:rPr>
          <w:color w:val="000000"/>
          <w:sz w:val="20"/>
          <w:szCs w:val="20"/>
          <w:lang w:bidi="ru-RU"/>
        </w:rPr>
        <w:t>«</w:t>
      </w:r>
      <w:r w:rsidRPr="00B17738">
        <w:rPr>
          <w:color w:val="000000"/>
          <w:sz w:val="20"/>
          <w:szCs w:val="20"/>
          <w:lang w:bidi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 w:val="20"/>
          <w:szCs w:val="20"/>
          <w:lang w:bidi="ru-RU"/>
        </w:rPr>
        <w:t>»</w:t>
      </w:r>
      <w:r w:rsidRPr="00B17738">
        <w:rPr>
          <w:color w:val="000000"/>
          <w:sz w:val="20"/>
          <w:szCs w:val="20"/>
          <w:lang w:bidi="ru-RU"/>
        </w:rPr>
        <w:t xml:space="preserve">, Федеральный закон от 06.10.2003 131-фз </w:t>
      </w:r>
      <w:r>
        <w:rPr>
          <w:color w:val="000000"/>
          <w:sz w:val="20"/>
          <w:szCs w:val="20"/>
          <w:lang w:bidi="ru-RU"/>
        </w:rPr>
        <w:t>«</w:t>
      </w:r>
      <w:r w:rsidRPr="00B17738">
        <w:rPr>
          <w:color w:val="000000"/>
          <w:sz w:val="20"/>
          <w:szCs w:val="20"/>
          <w:lang w:bidi="ru-RU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0"/>
          <w:szCs w:val="20"/>
          <w:lang w:bidi="ru-RU"/>
        </w:rPr>
        <w:t>»,</w:t>
      </w:r>
    </w:p>
    <w:p w:rsidR="00B17738" w:rsidRDefault="00B17738" w:rsidP="00B17738">
      <w:pPr>
        <w:spacing w:after="126"/>
        <w:rPr>
          <w:color w:val="000000"/>
          <w:sz w:val="20"/>
          <w:szCs w:val="20"/>
          <w:lang w:bidi="ru-RU"/>
        </w:rPr>
      </w:pPr>
      <w:r w:rsidRPr="00B17738">
        <w:rPr>
          <w:color w:val="000000"/>
          <w:sz w:val="20"/>
          <w:szCs w:val="20"/>
          <w:lang w:bidi="ru-RU"/>
        </w:rPr>
        <w:t>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09.06.2003).</w:t>
      </w:r>
    </w:p>
    <w:p w:rsidR="00B17738" w:rsidRDefault="00B17738" w:rsidP="00B17738">
      <w:pPr>
        <w:spacing w:after="126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______________________________________________________________________________________________________________________________________________</w:t>
      </w:r>
    </w:p>
    <w:p w:rsidR="00B17738" w:rsidRPr="00B17738" w:rsidRDefault="00B17738" w:rsidP="00B17738">
      <w:pPr>
        <w:spacing w:after="0" w:line="220" w:lineRule="exact"/>
        <w:ind w:left="20"/>
        <w:jc w:val="center"/>
        <w:rPr>
          <w:sz w:val="20"/>
          <w:szCs w:val="20"/>
          <w:vertAlign w:val="superscript"/>
        </w:rPr>
      </w:pPr>
      <w:r w:rsidRPr="00B17738">
        <w:rPr>
          <w:color w:val="000000"/>
          <w:sz w:val="20"/>
          <w:szCs w:val="20"/>
          <w:vertAlign w:val="superscript"/>
          <w:lang w:bidi="ru-RU"/>
        </w:rPr>
        <w:t>(наименование, номер и дата нормативного правового акта)</w:t>
      </w:r>
    </w:p>
    <w:p w:rsidR="00B17738" w:rsidRDefault="00B17738" w:rsidP="00B17738">
      <w:pPr>
        <w:pStyle w:val="Heading30"/>
        <w:keepNext/>
        <w:keepLines/>
        <w:shd w:val="clear" w:color="auto" w:fill="auto"/>
        <w:spacing w:before="0" w:after="0" w:line="220" w:lineRule="exact"/>
        <w:rPr>
          <w:color w:val="000000"/>
          <w:sz w:val="24"/>
          <w:lang w:eastAsia="ru-RU" w:bidi="ru-RU"/>
        </w:rPr>
      </w:pPr>
      <w:bookmarkStart w:id="3" w:name="bookmark6"/>
      <w:r w:rsidRPr="00B17738">
        <w:rPr>
          <w:color w:val="000000"/>
          <w:sz w:val="24"/>
          <w:lang w:eastAsia="ru-RU" w:bidi="ru-RU"/>
        </w:rPr>
        <w:lastRenderedPageBreak/>
        <w:t>5.2. Порядок информирования потенциальных потребителей муниципальной услуги:</w:t>
      </w:r>
      <w:bookmarkEnd w:id="3"/>
    </w:p>
    <w:p w:rsidR="00B17738" w:rsidRPr="00B17738" w:rsidRDefault="00B17738" w:rsidP="00B17738">
      <w:pPr>
        <w:pStyle w:val="Heading30"/>
        <w:keepNext/>
        <w:keepLines/>
        <w:shd w:val="clear" w:color="auto" w:fill="auto"/>
        <w:spacing w:before="0" w:after="0" w:line="220" w:lineRule="exact"/>
        <w:rPr>
          <w:color w:val="000000"/>
          <w:sz w:val="24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17738" w:rsidTr="00B17738">
        <w:trPr>
          <w:trHeight w:val="70"/>
        </w:trPr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Способ информирования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Состав размещаемой информации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Частота обновления информации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3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Средства массовой информации на сайте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 xml:space="preserve">Информация о проводимых мероприятиях в ОУ 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По мере необходимости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На сайте ОУ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Наименование учреждения, дата создания ОУ, учредитель.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Реализуемые образовательные программы.</w:t>
            </w:r>
          </w:p>
          <w:p w:rsidR="00B17738" w:rsidRPr="00B17738" w:rsidRDefault="00B17738" w:rsidP="00B1773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205" w:lineRule="exact"/>
              <w:jc w:val="both"/>
              <w:rPr>
                <w:rStyle w:val="Bodytext29pt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Bodytext29pt"/>
                <w:rFonts w:eastAsia="Arial"/>
              </w:rPr>
              <w:t xml:space="preserve">Численность </w:t>
            </w:r>
            <w:proofErr w:type="gramStart"/>
            <w:r>
              <w:rPr>
                <w:rStyle w:val="Bodytext29pt"/>
                <w:rFonts w:eastAsia="Arial"/>
              </w:rPr>
              <w:t>обучающихся</w:t>
            </w:r>
            <w:proofErr w:type="gramEnd"/>
            <w:r>
              <w:rPr>
                <w:rStyle w:val="Bodytext29pt"/>
                <w:rFonts w:eastAsia="Arial"/>
              </w:rPr>
              <w:t xml:space="preserve"> по реализуемым образовательным программам. 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 xml:space="preserve"> Руководитель ОУ, его заместители.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Полный адрес, телефон, режим, график работы, адрес электронной почты.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Устав.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Лицензия на осуществление образовательной деятельности.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55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Свидетельство о государственной регистрации.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69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Материально-техническое обеспечение.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Объем образовательной деятельности, финансовое обеспечение которой осуществляется за счет бюджетных ассигнований.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План финансово-хозяйственной деятельности ОУ.</w:t>
            </w:r>
          </w:p>
          <w:p w:rsidR="00B17738" w:rsidRDefault="00B17738" w:rsidP="00B17738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05" w:lineRule="exact"/>
              <w:jc w:val="both"/>
            </w:pPr>
            <w:r>
              <w:rPr>
                <w:rStyle w:val="Bodytext29pt"/>
                <w:rFonts w:eastAsia="Arial"/>
              </w:rPr>
              <w:t>Информация о дополнительных образовательных программах и дополнительных образовательных услугах.</w:t>
            </w:r>
          </w:p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Bodytext29pt"/>
                <w:rFonts w:eastAsia="Arial"/>
              </w:rPr>
              <w:t>Локально-нормативные акты правил внутреннего распорядка обучающихся, правил внутреннего трудового распорядка.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Индивидуальная работа с родителями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both"/>
            </w:pPr>
            <w: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По мере необходимости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Родительские собрания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 xml:space="preserve">Информация о результатах контроля над выполнением муниципального задания, отчёт о выполнении муниципального задания 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Не менее 1 раза в год</w:t>
            </w:r>
          </w:p>
        </w:tc>
      </w:tr>
      <w:tr w:rsidR="00B17738" w:rsidTr="00B17738">
        <w:tc>
          <w:tcPr>
            <w:tcW w:w="4928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Отчёт о результатах самообследования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Информация о результатах</w:t>
            </w:r>
          </w:p>
        </w:tc>
        <w:tc>
          <w:tcPr>
            <w:tcW w:w="4929" w:type="dxa"/>
          </w:tcPr>
          <w:p w:rsidR="00B17738" w:rsidRDefault="00B17738" w:rsidP="00B17738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</w:pPr>
            <w:r>
              <w:t>Не позднее 1 сентября текущего года</w:t>
            </w:r>
          </w:p>
        </w:tc>
      </w:tr>
    </w:tbl>
    <w:p w:rsidR="00B17738" w:rsidRDefault="00B17738" w:rsidP="00B17738">
      <w:pPr>
        <w:pStyle w:val="Heading30"/>
        <w:keepNext/>
        <w:keepLines/>
        <w:shd w:val="clear" w:color="auto" w:fill="auto"/>
        <w:spacing w:before="0" w:after="0" w:line="220" w:lineRule="exact"/>
      </w:pPr>
    </w:p>
    <w:p w:rsidR="00B17738" w:rsidRDefault="00B17738" w:rsidP="00B17738">
      <w:pPr>
        <w:pStyle w:val="Heading30"/>
        <w:keepNext/>
        <w:keepLines/>
        <w:shd w:val="clear" w:color="auto" w:fill="auto"/>
        <w:spacing w:before="0" w:after="0" w:line="220" w:lineRule="exact"/>
      </w:pPr>
      <w:r>
        <w:t>Часть 2. Прочие сведения о муниципальном задании</w:t>
      </w:r>
    </w:p>
    <w:p w:rsidR="00B17738" w:rsidRDefault="00B17738" w:rsidP="00B17738">
      <w:pPr>
        <w:pStyle w:val="Heading30"/>
        <w:keepNext/>
        <w:keepLines/>
        <w:numPr>
          <w:ilvl w:val="0"/>
          <w:numId w:val="9"/>
        </w:numPr>
        <w:shd w:val="clear" w:color="auto" w:fill="auto"/>
        <w:spacing w:before="0" w:after="0" w:line="220" w:lineRule="exact"/>
      </w:pPr>
      <w:r>
        <w:t>Основания для досрочного прекращения выполнения муниципального задания</w:t>
      </w:r>
    </w:p>
    <w:p w:rsidR="00095875" w:rsidRDefault="00095875" w:rsidP="00095875">
      <w:pPr>
        <w:pStyle w:val="Heading30"/>
        <w:keepNext/>
        <w:keepLines/>
        <w:shd w:val="clear" w:color="auto" w:fill="auto"/>
        <w:spacing w:before="0" w:after="0" w:line="220" w:lineRule="exact"/>
      </w:pPr>
      <w:r>
        <w:t>Настоящее муниципальное задание может быть отменено до истечения срока его действия</w:t>
      </w:r>
      <w:r>
        <w:tab/>
        <w:t>при наличии следующих условий</w:t>
      </w:r>
    </w:p>
    <w:p w:rsidR="00B17738" w:rsidRDefault="00095875" w:rsidP="00B17738">
      <w:pPr>
        <w:pStyle w:val="Heading30"/>
        <w:keepNext/>
        <w:keepLines/>
        <w:numPr>
          <w:ilvl w:val="0"/>
          <w:numId w:val="9"/>
        </w:numPr>
        <w:shd w:val="clear" w:color="auto" w:fill="auto"/>
        <w:spacing w:before="0" w:after="0" w:line="220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</w:t>
      </w:r>
    </w:p>
    <w:p w:rsidR="00095875" w:rsidRDefault="00095875" w:rsidP="00B17738">
      <w:pPr>
        <w:pStyle w:val="Heading30"/>
        <w:keepNext/>
        <w:keepLines/>
        <w:numPr>
          <w:ilvl w:val="0"/>
          <w:numId w:val="9"/>
        </w:numPr>
        <w:shd w:val="clear" w:color="auto" w:fill="auto"/>
        <w:spacing w:before="0" w:after="0" w:line="220" w:lineRule="exac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095875" w:rsidRDefault="00095875" w:rsidP="00095875">
      <w:pPr>
        <w:pStyle w:val="Heading30"/>
        <w:keepNext/>
        <w:keepLines/>
        <w:shd w:val="clear" w:color="auto" w:fill="auto"/>
        <w:spacing w:before="0" w:after="0" w:line="22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95875" w:rsidTr="00095875">
        <w:tc>
          <w:tcPr>
            <w:tcW w:w="4928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Форма контроля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Периодичность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Органы исполнительной власти Эхирит-Булагатского района</w:t>
            </w:r>
          </w:p>
        </w:tc>
      </w:tr>
      <w:tr w:rsidR="00095875" w:rsidTr="00095875">
        <w:tc>
          <w:tcPr>
            <w:tcW w:w="4928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3</w:t>
            </w:r>
          </w:p>
        </w:tc>
      </w:tr>
      <w:tr w:rsidR="00095875" w:rsidTr="00095875">
        <w:tc>
          <w:tcPr>
            <w:tcW w:w="4928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Проверка правомерности и целевого использования финансового обеспечения выполнения муниципального задания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ежемесячно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Управление образования</w:t>
            </w:r>
          </w:p>
        </w:tc>
      </w:tr>
      <w:tr w:rsidR="00095875" w:rsidTr="00095875">
        <w:tc>
          <w:tcPr>
            <w:tcW w:w="4928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>Выездная проверка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t xml:space="preserve">в случае поступления обоснованных жалоб потребителей, требований правоохранительных </w:t>
            </w:r>
            <w:r>
              <w:lastRenderedPageBreak/>
              <w:t>органов, по мере необходимости</w:t>
            </w:r>
          </w:p>
        </w:tc>
        <w:tc>
          <w:tcPr>
            <w:tcW w:w="4929" w:type="dxa"/>
          </w:tcPr>
          <w:p w:rsidR="00095875" w:rsidRDefault="00095875" w:rsidP="00095875">
            <w:pPr>
              <w:pStyle w:val="Heading30"/>
              <w:keepNext/>
              <w:keepLines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Управление образования</w:t>
            </w:r>
          </w:p>
        </w:tc>
      </w:tr>
    </w:tbl>
    <w:p w:rsidR="00095875" w:rsidRDefault="00095875" w:rsidP="00095875">
      <w:pPr>
        <w:pStyle w:val="Heading30"/>
        <w:keepNext/>
        <w:keepLines/>
        <w:shd w:val="clear" w:color="auto" w:fill="auto"/>
        <w:spacing w:before="0" w:after="0" w:line="220" w:lineRule="exact"/>
      </w:pPr>
    </w:p>
    <w:p w:rsidR="00095875" w:rsidRPr="00095875" w:rsidRDefault="00095875" w:rsidP="00095875">
      <w:pPr>
        <w:pStyle w:val="Bodytext20"/>
        <w:shd w:val="clear" w:color="auto" w:fill="auto"/>
        <w:spacing w:line="160" w:lineRule="exact"/>
        <w:jc w:val="both"/>
        <w:rPr>
          <w:color w:val="000000"/>
          <w:sz w:val="18"/>
          <w:lang w:eastAsia="ru-RU" w:bidi="ru-RU"/>
        </w:rPr>
      </w:pPr>
      <w:r w:rsidRPr="00095875">
        <w:rPr>
          <w:color w:val="000000"/>
          <w:sz w:val="18"/>
          <w:lang w:eastAsia="ru-RU" w:bidi="ru-RU"/>
        </w:rPr>
        <w:t>Требования к отчётности о выполнении муниципального задания</w:t>
      </w:r>
    </w:p>
    <w:p w:rsidR="00095875" w:rsidRPr="00095875" w:rsidRDefault="00095875" w:rsidP="00095875">
      <w:pPr>
        <w:pStyle w:val="Bodytext20"/>
        <w:shd w:val="clear" w:color="auto" w:fill="auto"/>
        <w:spacing w:line="160" w:lineRule="exact"/>
        <w:jc w:val="both"/>
        <w:rPr>
          <w:sz w:val="18"/>
        </w:rPr>
      </w:pPr>
      <w:r w:rsidRPr="00095875">
        <w:rPr>
          <w:color w:val="000000"/>
          <w:sz w:val="18"/>
          <w:lang w:eastAsia="ru-RU" w:bidi="ru-RU"/>
        </w:rPr>
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</w:t>
      </w:r>
    </w:p>
    <w:p w:rsidR="00095875" w:rsidRPr="00095875" w:rsidRDefault="00095875" w:rsidP="00095875">
      <w:pPr>
        <w:pStyle w:val="Bodytext20"/>
        <w:numPr>
          <w:ilvl w:val="1"/>
          <w:numId w:val="10"/>
        </w:numPr>
        <w:shd w:val="clear" w:color="auto" w:fill="auto"/>
        <w:tabs>
          <w:tab w:val="left" w:pos="390"/>
        </w:tabs>
        <w:spacing w:line="223" w:lineRule="exact"/>
        <w:ind w:right="8660"/>
        <w:rPr>
          <w:sz w:val="18"/>
        </w:rPr>
      </w:pPr>
      <w:r w:rsidRPr="00095875">
        <w:rPr>
          <w:color w:val="000000"/>
          <w:sz w:val="18"/>
          <w:lang w:eastAsia="ru-RU" w:bidi="ru-RU"/>
        </w:rPr>
        <w:t>Периодичность представления отче</w:t>
      </w:r>
      <w:r>
        <w:rPr>
          <w:color w:val="000000"/>
          <w:sz w:val="18"/>
          <w:lang w:eastAsia="ru-RU" w:bidi="ru-RU"/>
        </w:rPr>
        <w:t xml:space="preserve">тов о выполнении муниципального </w:t>
      </w:r>
      <w:r w:rsidRPr="00095875">
        <w:rPr>
          <w:color w:val="000000"/>
          <w:sz w:val="18"/>
          <w:lang w:eastAsia="ru-RU" w:bidi="ru-RU"/>
        </w:rPr>
        <w:t>задания</w:t>
      </w:r>
      <w:proofErr w:type="gramStart"/>
      <w:r w:rsidRPr="00095875">
        <w:rPr>
          <w:color w:val="000000"/>
          <w:sz w:val="18"/>
          <w:lang w:eastAsia="ru-RU" w:bidi="ru-RU"/>
        </w:rPr>
        <w:t xml:space="preserve"> З</w:t>
      </w:r>
      <w:proofErr w:type="gramEnd"/>
      <w:r w:rsidRPr="00095875">
        <w:rPr>
          <w:color w:val="000000"/>
          <w:sz w:val="18"/>
          <w:lang w:eastAsia="ru-RU" w:bidi="ru-RU"/>
        </w:rPr>
        <w:t>а полугодие, за 9 месяцев, по истечении финансового года.</w:t>
      </w:r>
    </w:p>
    <w:p w:rsidR="00095875" w:rsidRPr="00095875" w:rsidRDefault="00095875" w:rsidP="00095875">
      <w:pPr>
        <w:pStyle w:val="Bodytext20"/>
        <w:numPr>
          <w:ilvl w:val="1"/>
          <w:numId w:val="10"/>
        </w:numPr>
        <w:shd w:val="clear" w:color="auto" w:fill="auto"/>
        <w:tabs>
          <w:tab w:val="left" w:pos="397"/>
        </w:tabs>
        <w:spacing w:line="160" w:lineRule="exact"/>
        <w:jc w:val="both"/>
        <w:rPr>
          <w:sz w:val="18"/>
        </w:rPr>
      </w:pPr>
      <w:r w:rsidRPr="00095875">
        <w:rPr>
          <w:color w:val="000000"/>
          <w:sz w:val="18"/>
          <w:lang w:eastAsia="ru-RU" w:bidi="ru-RU"/>
        </w:rPr>
        <w:t>Сроки представления отчетов о выполнении муниципального задания</w:t>
      </w:r>
    </w:p>
    <w:p w:rsidR="00095875" w:rsidRPr="00095875" w:rsidRDefault="00095875" w:rsidP="00095875">
      <w:pPr>
        <w:pStyle w:val="Bodytext20"/>
        <w:shd w:val="clear" w:color="auto" w:fill="auto"/>
        <w:spacing w:line="160" w:lineRule="exact"/>
        <w:jc w:val="both"/>
        <w:rPr>
          <w:sz w:val="18"/>
        </w:rPr>
      </w:pPr>
      <w:r w:rsidRPr="00095875">
        <w:rPr>
          <w:color w:val="000000"/>
          <w:sz w:val="18"/>
          <w:lang w:eastAsia="ru-RU" w:bidi="ru-RU"/>
        </w:rPr>
        <w:t>до 15 числа месяца, следующего за отчётным кварталом, до I февраля следующего за отчетным годом</w:t>
      </w:r>
    </w:p>
    <w:p w:rsidR="00095875" w:rsidRPr="00095875" w:rsidRDefault="00095875" w:rsidP="00095875">
      <w:pPr>
        <w:pStyle w:val="Bodytext20"/>
        <w:numPr>
          <w:ilvl w:val="1"/>
          <w:numId w:val="10"/>
        </w:numPr>
        <w:shd w:val="clear" w:color="auto" w:fill="auto"/>
        <w:tabs>
          <w:tab w:val="left" w:pos="397"/>
        </w:tabs>
        <w:spacing w:line="198" w:lineRule="exact"/>
        <w:ind w:right="9220"/>
        <w:rPr>
          <w:sz w:val="18"/>
        </w:rPr>
      </w:pPr>
      <w:r w:rsidRPr="00095875">
        <w:rPr>
          <w:color w:val="000000"/>
          <w:sz w:val="18"/>
          <w:lang w:eastAsia="ru-RU" w:bidi="ru-RU"/>
        </w:rPr>
        <w:t>Иные требования к отчетно</w:t>
      </w:r>
      <w:r>
        <w:rPr>
          <w:color w:val="000000"/>
          <w:sz w:val="18"/>
          <w:lang w:eastAsia="ru-RU" w:bidi="ru-RU"/>
        </w:rPr>
        <w:t xml:space="preserve">сти о выполнении муниципального </w:t>
      </w:r>
      <w:r w:rsidRPr="00095875">
        <w:rPr>
          <w:color w:val="000000"/>
          <w:sz w:val="18"/>
          <w:lang w:eastAsia="ru-RU" w:bidi="ru-RU"/>
        </w:rPr>
        <w:t xml:space="preserve">задания </w:t>
      </w:r>
    </w:p>
    <w:p w:rsidR="00095875" w:rsidRPr="00095875" w:rsidRDefault="00095875" w:rsidP="00095875">
      <w:pPr>
        <w:pStyle w:val="Bodytext20"/>
        <w:shd w:val="clear" w:color="auto" w:fill="auto"/>
        <w:tabs>
          <w:tab w:val="left" w:pos="397"/>
        </w:tabs>
        <w:spacing w:line="198" w:lineRule="exact"/>
        <w:ind w:left="360" w:right="9220"/>
        <w:rPr>
          <w:sz w:val="18"/>
        </w:rPr>
      </w:pPr>
      <w:r w:rsidRPr="00095875">
        <w:rPr>
          <w:color w:val="000000"/>
          <w:sz w:val="18"/>
          <w:lang w:eastAsia="ru-RU" w:bidi="ru-RU"/>
        </w:rPr>
        <w:t>Одновременно с отчетом составляется пояснительная записка, содержащая:</w:t>
      </w:r>
    </w:p>
    <w:p w:rsidR="00095875" w:rsidRPr="00095875" w:rsidRDefault="00095875" w:rsidP="00095875">
      <w:pPr>
        <w:pStyle w:val="Bodytext20"/>
        <w:shd w:val="clear" w:color="auto" w:fill="auto"/>
        <w:tabs>
          <w:tab w:val="left" w:pos="397"/>
        </w:tabs>
        <w:spacing w:line="198" w:lineRule="exact"/>
        <w:ind w:left="360" w:right="9220"/>
        <w:rPr>
          <w:sz w:val="18"/>
        </w:rPr>
      </w:pPr>
    </w:p>
    <w:p w:rsidR="00095875" w:rsidRPr="00095875" w:rsidRDefault="00095875" w:rsidP="00095875">
      <w:pPr>
        <w:widowControl w:val="0"/>
        <w:numPr>
          <w:ilvl w:val="0"/>
          <w:numId w:val="10"/>
        </w:numPr>
        <w:tabs>
          <w:tab w:val="left" w:pos="275"/>
        </w:tabs>
        <w:spacing w:after="0" w:line="194" w:lineRule="exact"/>
        <w:rPr>
          <w:sz w:val="20"/>
        </w:rPr>
      </w:pPr>
      <w:r w:rsidRPr="00095875">
        <w:rPr>
          <w:color w:val="000000"/>
          <w:sz w:val="20"/>
          <w:lang w:bidi="ru-RU"/>
        </w:rPr>
        <w:t>Иная информация, необходимая для исполнения (</w:t>
      </w:r>
      <w:proofErr w:type="gramStart"/>
      <w:r w:rsidRPr="00095875">
        <w:rPr>
          <w:color w:val="000000"/>
          <w:sz w:val="20"/>
          <w:lang w:bidi="ru-RU"/>
        </w:rPr>
        <w:t>контроля за</w:t>
      </w:r>
      <w:proofErr w:type="gramEnd"/>
      <w:r w:rsidRPr="00095875">
        <w:rPr>
          <w:color w:val="000000"/>
          <w:sz w:val="20"/>
          <w:lang w:bidi="ru-RU"/>
        </w:rPr>
        <w:t xml:space="preserve"> исполнением) муниципального задания</w:t>
      </w:r>
    </w:p>
    <w:p w:rsidR="008C17F7" w:rsidRDefault="00095875" w:rsidP="00095875">
      <w:pPr>
        <w:pStyle w:val="Bodytext20"/>
        <w:shd w:val="clear" w:color="auto" w:fill="auto"/>
        <w:spacing w:line="194" w:lineRule="exact"/>
        <w:rPr>
          <w:color w:val="000000"/>
          <w:sz w:val="18"/>
          <w:lang w:eastAsia="ru-RU" w:bidi="ru-RU"/>
        </w:rPr>
      </w:pPr>
      <w:r w:rsidRPr="00095875">
        <w:rPr>
          <w:color w:val="000000"/>
          <w:sz w:val="18"/>
          <w:lang w:eastAsia="ru-RU" w:bidi="ru-RU"/>
        </w:rPr>
        <w:t xml:space="preserve"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</w:t>
      </w:r>
    </w:p>
    <w:p w:rsidR="008C17F7" w:rsidRDefault="00095875" w:rsidP="00095875">
      <w:pPr>
        <w:pStyle w:val="Bodytext20"/>
        <w:shd w:val="clear" w:color="auto" w:fill="auto"/>
        <w:spacing w:line="194" w:lineRule="exact"/>
        <w:rPr>
          <w:color w:val="000000"/>
          <w:sz w:val="18"/>
          <w:lang w:eastAsia="ru-RU" w:bidi="ru-RU"/>
        </w:rPr>
      </w:pPr>
      <w:r w:rsidRPr="00095875">
        <w:rPr>
          <w:color w:val="000000"/>
          <w:sz w:val="18"/>
          <w:vertAlign w:val="superscript"/>
          <w:lang w:eastAsia="ru-RU" w:bidi="ru-RU"/>
        </w:rPr>
        <w:t>1</w:t>
      </w:r>
      <w:proofErr w:type="gramStart"/>
      <w:r w:rsidRPr="00095875">
        <w:rPr>
          <w:color w:val="000000"/>
          <w:sz w:val="18"/>
          <w:lang w:eastAsia="ru-RU" w:bidi="ru-RU"/>
        </w:rPr>
        <w:t xml:space="preserve"> Ф</w:t>
      </w:r>
      <w:proofErr w:type="gramEnd"/>
      <w:r w:rsidRPr="00095875">
        <w:rPr>
          <w:color w:val="000000"/>
          <w:sz w:val="18"/>
          <w:lang w:eastAsia="ru-RU" w:bidi="ru-RU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</w:t>
      </w:r>
    </w:p>
    <w:p w:rsidR="008C17F7" w:rsidRDefault="008C17F7" w:rsidP="008C17F7">
      <w:pPr>
        <w:pStyle w:val="Bodytext20"/>
        <w:shd w:val="clear" w:color="auto" w:fill="auto"/>
        <w:spacing w:line="194" w:lineRule="exact"/>
        <w:rPr>
          <w:sz w:val="18"/>
        </w:rPr>
      </w:pPr>
      <w:r>
        <w:rPr>
          <w:color w:val="000000"/>
          <w:sz w:val="18"/>
          <w:lang w:eastAsia="ru-RU" w:bidi="ru-RU"/>
        </w:rPr>
        <w:t xml:space="preserve">- </w:t>
      </w:r>
      <w:r w:rsidR="00095875" w:rsidRPr="00095875">
        <w:rPr>
          <w:color w:val="000000"/>
          <w:sz w:val="18"/>
          <w:lang w:eastAsia="ru-RU" w:bidi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C17F7" w:rsidRDefault="008C17F7" w:rsidP="008C17F7">
      <w:pPr>
        <w:pStyle w:val="Bodytext20"/>
        <w:shd w:val="clear" w:color="auto" w:fill="auto"/>
        <w:spacing w:line="194" w:lineRule="exact"/>
        <w:rPr>
          <w:color w:val="000000"/>
          <w:sz w:val="18"/>
          <w:lang w:eastAsia="ru-RU" w:bidi="ru-RU"/>
        </w:rPr>
      </w:pPr>
      <w:r>
        <w:rPr>
          <w:sz w:val="18"/>
        </w:rPr>
        <w:t xml:space="preserve">- </w:t>
      </w:r>
      <w:r w:rsidR="00095875" w:rsidRPr="00095875">
        <w:rPr>
          <w:color w:val="000000"/>
          <w:sz w:val="18"/>
          <w:lang w:eastAsia="ru-RU" w:bidi="ru-RU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</w:t>
      </w:r>
      <w:proofErr w:type="gramStart"/>
      <w:r w:rsidR="00095875" w:rsidRPr="00095875">
        <w:rPr>
          <w:color w:val="000000"/>
          <w:sz w:val="18"/>
          <w:lang w:eastAsia="ru-RU" w:bidi="ru-RU"/>
        </w:rPr>
        <w:t>из</w:t>
      </w:r>
      <w:proofErr w:type="gramEnd"/>
      <w:r w:rsidR="00095875" w:rsidRPr="00095875">
        <w:rPr>
          <w:color w:val="000000"/>
          <w:sz w:val="18"/>
          <w:lang w:eastAsia="ru-RU" w:bidi="ru-RU"/>
        </w:rPr>
        <w:t xml:space="preserve"> </w:t>
      </w:r>
    </w:p>
    <w:p w:rsidR="00095875" w:rsidRPr="00095875" w:rsidRDefault="008C17F7" w:rsidP="008C17F7">
      <w:pPr>
        <w:pStyle w:val="Bodytext20"/>
        <w:shd w:val="clear" w:color="auto" w:fill="auto"/>
        <w:spacing w:line="194" w:lineRule="exact"/>
        <w:rPr>
          <w:sz w:val="18"/>
        </w:rPr>
      </w:pPr>
      <w:r>
        <w:rPr>
          <w:color w:val="000000"/>
          <w:sz w:val="18"/>
          <w:lang w:eastAsia="ru-RU" w:bidi="ru-RU"/>
        </w:rPr>
        <w:t xml:space="preserve">- </w:t>
      </w:r>
      <w:r w:rsidR="00095875" w:rsidRPr="00095875">
        <w:rPr>
          <w:color w:val="000000"/>
          <w:sz w:val="18"/>
          <w:lang w:eastAsia="ru-RU" w:bidi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95875" w:rsidRPr="00095875" w:rsidRDefault="008C17F7" w:rsidP="008C17F7">
      <w:pPr>
        <w:pStyle w:val="Bodytext20"/>
        <w:shd w:val="clear" w:color="auto" w:fill="auto"/>
        <w:spacing w:line="198" w:lineRule="exact"/>
        <w:rPr>
          <w:sz w:val="18"/>
        </w:rPr>
      </w:pPr>
      <w:proofErr w:type="gramStart"/>
      <w:r>
        <w:rPr>
          <w:color w:val="000000"/>
          <w:sz w:val="18"/>
          <w:lang w:eastAsia="ru-RU" w:bidi="ru-RU"/>
        </w:rPr>
        <w:t xml:space="preserve">- </w:t>
      </w:r>
      <w:r w:rsidR="00095875" w:rsidRPr="00095875">
        <w:rPr>
          <w:color w:val="000000"/>
          <w:sz w:val="18"/>
          <w:lang w:eastAsia="ru-RU" w:bidi="ru-RU"/>
        </w:rPr>
        <w:t>Заполняется в целом по муниципальном заданию.</w:t>
      </w:r>
      <w:proofErr w:type="gramEnd"/>
    </w:p>
    <w:p w:rsidR="00095875" w:rsidRDefault="00095875" w:rsidP="00095875">
      <w:pPr>
        <w:pStyle w:val="Heading30"/>
        <w:keepNext/>
        <w:keepLines/>
        <w:shd w:val="clear" w:color="auto" w:fill="auto"/>
        <w:spacing w:before="0" w:after="0" w:line="220" w:lineRule="exact"/>
      </w:pPr>
    </w:p>
    <w:p w:rsidR="006B7FE0" w:rsidRDefault="006B7FE0" w:rsidP="00095875">
      <w:pPr>
        <w:pStyle w:val="Heading30"/>
        <w:keepNext/>
        <w:keepLines/>
        <w:shd w:val="clear" w:color="auto" w:fill="auto"/>
        <w:spacing w:before="0" w:after="0" w:line="220" w:lineRule="exact"/>
      </w:pPr>
    </w:p>
    <w:p w:rsidR="006B7FE0" w:rsidRDefault="006B7FE0" w:rsidP="00095875">
      <w:pPr>
        <w:pStyle w:val="Heading30"/>
        <w:keepNext/>
        <w:keepLines/>
        <w:shd w:val="clear" w:color="auto" w:fill="auto"/>
        <w:spacing w:before="0" w:after="0" w:line="220" w:lineRule="exact"/>
      </w:pPr>
    </w:p>
    <w:p w:rsidR="006B7FE0" w:rsidRDefault="006B7FE0" w:rsidP="00095875">
      <w:pPr>
        <w:pStyle w:val="Heading30"/>
        <w:keepNext/>
        <w:keepLines/>
        <w:shd w:val="clear" w:color="auto" w:fill="auto"/>
        <w:spacing w:before="0" w:after="0" w:line="220" w:lineRule="exact"/>
        <w:rPr>
          <w:u w:val="single"/>
        </w:rPr>
      </w:pPr>
      <w:r>
        <w:t xml:space="preserve">директор </w:t>
      </w:r>
      <w:r w:rsidRPr="006B7FE0">
        <w:rPr>
          <w:u w:val="single"/>
        </w:rPr>
        <w:t>_________________</w:t>
      </w:r>
      <w:r w:rsidRPr="006B7FE0">
        <w:t xml:space="preserve"> /</w:t>
      </w:r>
      <w:r w:rsidRPr="006B7FE0">
        <w:rPr>
          <w:u w:val="single"/>
        </w:rPr>
        <w:t xml:space="preserve"> _</w:t>
      </w:r>
      <w:r>
        <w:rPr>
          <w:u w:val="single"/>
        </w:rPr>
        <w:t>Михеев А. А.</w:t>
      </w:r>
    </w:p>
    <w:p w:rsidR="006B7FE0" w:rsidRPr="006B7FE0" w:rsidRDefault="006B7FE0" w:rsidP="00095875">
      <w:pPr>
        <w:pStyle w:val="Heading30"/>
        <w:keepNext/>
        <w:keepLines/>
        <w:shd w:val="clear" w:color="auto" w:fill="auto"/>
        <w:spacing w:before="0" w:after="0" w:line="220" w:lineRule="exact"/>
        <w:rPr>
          <w:vertAlign w:val="superscript"/>
        </w:rPr>
      </w:pPr>
      <w:r w:rsidRPr="006B7FE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      </w:t>
      </w:r>
      <w:r w:rsidRPr="006B7FE0">
        <w:rPr>
          <w:vertAlign w:val="superscript"/>
        </w:rPr>
        <w:t xml:space="preserve">       (по</w:t>
      </w:r>
      <w:r>
        <w:rPr>
          <w:vertAlign w:val="superscript"/>
        </w:rPr>
        <w:t xml:space="preserve">дпись)                         </w:t>
      </w:r>
      <w:r w:rsidRPr="006B7FE0">
        <w:rPr>
          <w:vertAlign w:val="superscript"/>
        </w:rPr>
        <w:t xml:space="preserve">      (расшифровка)</w:t>
      </w:r>
    </w:p>
    <w:sectPr w:rsidR="006B7FE0" w:rsidRPr="006B7FE0" w:rsidSect="002345DA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AE6"/>
    <w:multiLevelType w:val="hybridMultilevel"/>
    <w:tmpl w:val="2A9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1B57"/>
    <w:multiLevelType w:val="multilevel"/>
    <w:tmpl w:val="F7B812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E4A7A"/>
    <w:multiLevelType w:val="multilevel"/>
    <w:tmpl w:val="C610D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2F80086F"/>
    <w:multiLevelType w:val="multilevel"/>
    <w:tmpl w:val="74E2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13C84"/>
    <w:multiLevelType w:val="multilevel"/>
    <w:tmpl w:val="B7EEA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5527C"/>
    <w:multiLevelType w:val="multilevel"/>
    <w:tmpl w:val="6F9414B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9413F"/>
    <w:multiLevelType w:val="multilevel"/>
    <w:tmpl w:val="B03E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45B7A"/>
    <w:multiLevelType w:val="hybridMultilevel"/>
    <w:tmpl w:val="08E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CD4"/>
    <w:multiLevelType w:val="hybridMultilevel"/>
    <w:tmpl w:val="E92A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915E5"/>
    <w:multiLevelType w:val="hybridMultilevel"/>
    <w:tmpl w:val="C69A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51"/>
    <w:rsid w:val="000123A6"/>
    <w:rsid w:val="00095875"/>
    <w:rsid w:val="000C2519"/>
    <w:rsid w:val="001013D9"/>
    <w:rsid w:val="0010200B"/>
    <w:rsid w:val="001667F2"/>
    <w:rsid w:val="00190DC1"/>
    <w:rsid w:val="001D0683"/>
    <w:rsid w:val="001E3B84"/>
    <w:rsid w:val="002345DA"/>
    <w:rsid w:val="002E2B5B"/>
    <w:rsid w:val="003314CC"/>
    <w:rsid w:val="00365A5B"/>
    <w:rsid w:val="003E6D88"/>
    <w:rsid w:val="003F0513"/>
    <w:rsid w:val="003F69A5"/>
    <w:rsid w:val="004F7F49"/>
    <w:rsid w:val="00502451"/>
    <w:rsid w:val="005127C8"/>
    <w:rsid w:val="005A1997"/>
    <w:rsid w:val="005D685F"/>
    <w:rsid w:val="005E369A"/>
    <w:rsid w:val="00604F9F"/>
    <w:rsid w:val="00682EB3"/>
    <w:rsid w:val="006B7FE0"/>
    <w:rsid w:val="006C2789"/>
    <w:rsid w:val="006D05D8"/>
    <w:rsid w:val="006E4B97"/>
    <w:rsid w:val="00712C8E"/>
    <w:rsid w:val="007456AD"/>
    <w:rsid w:val="00745F84"/>
    <w:rsid w:val="007E13F7"/>
    <w:rsid w:val="0086770D"/>
    <w:rsid w:val="00892901"/>
    <w:rsid w:val="008C17F7"/>
    <w:rsid w:val="008E473B"/>
    <w:rsid w:val="008E4D97"/>
    <w:rsid w:val="0091118C"/>
    <w:rsid w:val="00911B79"/>
    <w:rsid w:val="00946989"/>
    <w:rsid w:val="009502D3"/>
    <w:rsid w:val="0097497B"/>
    <w:rsid w:val="009B369D"/>
    <w:rsid w:val="009D595F"/>
    <w:rsid w:val="00A554EC"/>
    <w:rsid w:val="00B17738"/>
    <w:rsid w:val="00B46662"/>
    <w:rsid w:val="00B92BF0"/>
    <w:rsid w:val="00C60EB9"/>
    <w:rsid w:val="00C75EB1"/>
    <w:rsid w:val="00CF6F3F"/>
    <w:rsid w:val="00D141D9"/>
    <w:rsid w:val="00D314C8"/>
    <w:rsid w:val="00DC6387"/>
    <w:rsid w:val="00DE6429"/>
    <w:rsid w:val="00E842FF"/>
    <w:rsid w:val="00F34BFF"/>
    <w:rsid w:val="00F72464"/>
    <w:rsid w:val="00F8056C"/>
    <w:rsid w:val="00FE2FC8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8C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A554E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5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4E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74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02D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50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pt">
    <w:name w:val="Body text (2) + 9 pt"/>
    <w:basedOn w:val="Bodytext2"/>
    <w:rsid w:val="009502D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9502D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Arial12pt">
    <w:name w:val="Body text (2) + Arial;12 pt"/>
    <w:basedOn w:val="Bodytext2"/>
    <w:rsid w:val="009502D3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502D3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">
    <w:name w:val="Body text (3)_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10pt">
    <w:name w:val="Body text (2) + 10 pt"/>
    <w:basedOn w:val="Bodytext2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Exact">
    <w:name w:val="Body text (7) Exact"/>
    <w:basedOn w:val="a0"/>
    <w:link w:val="Bodytext7"/>
    <w:rsid w:val="00B177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B177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B177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Heading3">
    <w:name w:val="Heading #3_"/>
    <w:basedOn w:val="a0"/>
    <w:link w:val="Heading30"/>
    <w:rsid w:val="00B177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4">
    <w:name w:val="Table caption (4)_"/>
    <w:basedOn w:val="a0"/>
    <w:link w:val="Tablecaption40"/>
    <w:rsid w:val="00B177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rsid w:val="00B17738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sz w:val="14"/>
      <w:szCs w:val="14"/>
      <w:lang w:eastAsia="en-US"/>
    </w:rPr>
  </w:style>
  <w:style w:type="paragraph" w:customStyle="1" w:styleId="Bodytext7">
    <w:name w:val="Body text (7)"/>
    <w:basedOn w:val="a"/>
    <w:link w:val="Bodytext7Exact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Tablecaption0">
    <w:name w:val="Table caption"/>
    <w:basedOn w:val="a"/>
    <w:link w:val="Tablecaption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4"/>
      <w:szCs w:val="14"/>
      <w:lang w:eastAsia="en-US"/>
    </w:rPr>
  </w:style>
  <w:style w:type="paragraph" w:customStyle="1" w:styleId="Heading30">
    <w:name w:val="Heading #3"/>
    <w:basedOn w:val="a"/>
    <w:link w:val="Heading3"/>
    <w:rsid w:val="00B17738"/>
    <w:pPr>
      <w:widowControl w:val="0"/>
      <w:shd w:val="clear" w:color="auto" w:fill="FFFFFF"/>
      <w:spacing w:before="120" w:after="120" w:line="0" w:lineRule="atLeast"/>
      <w:jc w:val="left"/>
      <w:outlineLvl w:val="2"/>
    </w:pPr>
    <w:rPr>
      <w:rFonts w:eastAsia="Times New Roman" w:cs="Times New Roman"/>
      <w:sz w:val="20"/>
      <w:szCs w:val="20"/>
      <w:lang w:eastAsia="en-US"/>
    </w:rPr>
  </w:style>
  <w:style w:type="paragraph" w:customStyle="1" w:styleId="Tablecaption40">
    <w:name w:val="Table caption (4)"/>
    <w:basedOn w:val="a"/>
    <w:link w:val="Tablecaption4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8C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A554E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5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4E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74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02D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50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pt">
    <w:name w:val="Body text (2) + 9 pt"/>
    <w:basedOn w:val="Bodytext2"/>
    <w:rsid w:val="009502D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9502D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Arial12pt">
    <w:name w:val="Body text (2) + Arial;12 pt"/>
    <w:basedOn w:val="Bodytext2"/>
    <w:rsid w:val="009502D3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502D3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">
    <w:name w:val="Body text (3)_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10pt">
    <w:name w:val="Body text (2) + 10 pt"/>
    <w:basedOn w:val="Bodytext2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Exact">
    <w:name w:val="Body text (7) Exact"/>
    <w:basedOn w:val="a0"/>
    <w:link w:val="Bodytext7"/>
    <w:rsid w:val="00B177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a0"/>
    <w:rsid w:val="00B1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B177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B177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Heading3">
    <w:name w:val="Heading #3_"/>
    <w:basedOn w:val="a0"/>
    <w:link w:val="Heading30"/>
    <w:rsid w:val="00B177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4">
    <w:name w:val="Table caption (4)_"/>
    <w:basedOn w:val="a0"/>
    <w:link w:val="Tablecaption40"/>
    <w:rsid w:val="00B177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rsid w:val="00B17738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sz w:val="14"/>
      <w:szCs w:val="14"/>
      <w:lang w:eastAsia="en-US"/>
    </w:rPr>
  </w:style>
  <w:style w:type="paragraph" w:customStyle="1" w:styleId="Bodytext7">
    <w:name w:val="Body text (7)"/>
    <w:basedOn w:val="a"/>
    <w:link w:val="Bodytext7Exact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8"/>
      <w:szCs w:val="18"/>
      <w:lang w:eastAsia="en-US"/>
    </w:rPr>
  </w:style>
  <w:style w:type="paragraph" w:customStyle="1" w:styleId="Tablecaption0">
    <w:name w:val="Table caption"/>
    <w:basedOn w:val="a"/>
    <w:link w:val="Tablecaption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4"/>
      <w:szCs w:val="14"/>
      <w:lang w:eastAsia="en-US"/>
    </w:rPr>
  </w:style>
  <w:style w:type="paragraph" w:customStyle="1" w:styleId="Heading30">
    <w:name w:val="Heading #3"/>
    <w:basedOn w:val="a"/>
    <w:link w:val="Heading3"/>
    <w:rsid w:val="00B17738"/>
    <w:pPr>
      <w:widowControl w:val="0"/>
      <w:shd w:val="clear" w:color="auto" w:fill="FFFFFF"/>
      <w:spacing w:before="120" w:after="120" w:line="0" w:lineRule="atLeast"/>
      <w:jc w:val="left"/>
      <w:outlineLvl w:val="2"/>
    </w:pPr>
    <w:rPr>
      <w:rFonts w:eastAsia="Times New Roman" w:cs="Times New Roman"/>
      <w:sz w:val="20"/>
      <w:szCs w:val="20"/>
      <w:lang w:eastAsia="en-US"/>
    </w:rPr>
  </w:style>
  <w:style w:type="paragraph" w:customStyle="1" w:styleId="Tablecaption40">
    <w:name w:val="Table caption (4)"/>
    <w:basedOn w:val="a"/>
    <w:link w:val="Tablecaption4"/>
    <w:rsid w:val="00B17738"/>
    <w:pPr>
      <w:widowControl w:val="0"/>
      <w:shd w:val="clear" w:color="auto" w:fill="FFFFFF"/>
      <w:spacing w:after="0" w:line="0" w:lineRule="atLeast"/>
      <w:jc w:val="left"/>
    </w:pPr>
    <w:rPr>
      <w:rFonts w:eastAsia="Times New Roman" w:cs="Times New Roman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FA9-4FFE-4532-91A3-6D6ED83A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Однодворцев М.Г.</dc:creator>
  <cp:lastModifiedBy>Unnamed12</cp:lastModifiedBy>
  <cp:revision>2</cp:revision>
  <cp:lastPrinted>2021-02-02T06:22:00Z</cp:lastPrinted>
  <dcterms:created xsi:type="dcterms:W3CDTF">2021-02-02T06:22:00Z</dcterms:created>
  <dcterms:modified xsi:type="dcterms:W3CDTF">2021-02-02T06:22:00Z</dcterms:modified>
</cp:coreProperties>
</file>